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488" w:rsidRPr="00B76740" w:rsidRDefault="004E3488" w:rsidP="004E3488">
      <w:pPr>
        <w:pStyle w:val="a3"/>
        <w:outlineLvl w:val="0"/>
        <w:rPr>
          <w:rFonts w:ascii="Arial" w:hAnsi="Arial" w:cs="Arial"/>
          <w:sz w:val="28"/>
          <w:szCs w:val="28"/>
        </w:rPr>
      </w:pPr>
      <w:bookmarkStart w:id="0" w:name="_Toc107388948"/>
      <w:bookmarkStart w:id="1" w:name="_Toc107388950"/>
      <w:bookmarkStart w:id="2" w:name="_Toc172606041"/>
      <w:r w:rsidRPr="00B76740">
        <w:rPr>
          <w:rFonts w:ascii="Arial" w:hAnsi="Arial" w:cs="Arial"/>
          <w:sz w:val="28"/>
          <w:szCs w:val="28"/>
        </w:rPr>
        <w:t>ДЕРЖАВНА СЛУЖБА СТАТИСТИКИ УКРАЇНИ</w:t>
      </w:r>
    </w:p>
    <w:p w:rsidR="004E3488" w:rsidRPr="00B76740" w:rsidRDefault="004E3488" w:rsidP="004E3488">
      <w:pPr>
        <w:jc w:val="center"/>
        <w:rPr>
          <w:rFonts w:ascii="Arial" w:hAnsi="Arial" w:cs="Arial"/>
          <w:spacing w:val="-4"/>
          <w:sz w:val="28"/>
          <w:szCs w:val="28"/>
        </w:rPr>
      </w:pPr>
      <w:r w:rsidRPr="00B76740">
        <w:rPr>
          <w:rFonts w:ascii="Arial" w:hAnsi="Arial" w:cs="Arial"/>
          <w:b/>
          <w:spacing w:val="-4"/>
          <w:sz w:val="28"/>
          <w:szCs w:val="28"/>
        </w:rPr>
        <w:t>ГОЛОВНЕ УПРАВЛІННЯ СТАТИСТИКИ У ХАРКІВСЬКІЙ ОБЛАСТІ</w:t>
      </w:r>
    </w:p>
    <w:p w:rsidR="004E3488" w:rsidRPr="00B76740" w:rsidRDefault="004E3488" w:rsidP="004E3488">
      <w:pPr>
        <w:pStyle w:val="14"/>
        <w:ind w:firstLine="0"/>
        <w:jc w:val="center"/>
        <w:rPr>
          <w:rFonts w:ascii="Arial" w:hAnsi="Arial" w:cs="Arial"/>
          <w:b/>
          <w:sz w:val="32"/>
          <w:szCs w:val="32"/>
        </w:rPr>
      </w:pPr>
    </w:p>
    <w:p w:rsidR="004E3488" w:rsidRPr="00B76740" w:rsidRDefault="004E3488" w:rsidP="004E3488">
      <w:pPr>
        <w:pStyle w:val="14"/>
        <w:ind w:firstLine="0"/>
        <w:jc w:val="center"/>
        <w:rPr>
          <w:rFonts w:ascii="Arial" w:hAnsi="Arial" w:cs="Arial"/>
          <w:b/>
          <w:sz w:val="32"/>
          <w:szCs w:val="32"/>
          <w:lang w:val="uk-UA"/>
        </w:rPr>
      </w:pPr>
    </w:p>
    <w:p w:rsidR="004E3488" w:rsidRPr="00B76740" w:rsidRDefault="004E3488" w:rsidP="004E3488">
      <w:pPr>
        <w:pStyle w:val="14"/>
        <w:ind w:firstLine="0"/>
        <w:jc w:val="center"/>
        <w:rPr>
          <w:rFonts w:ascii="Arial" w:hAnsi="Arial" w:cs="Arial"/>
          <w:b/>
          <w:sz w:val="32"/>
          <w:szCs w:val="32"/>
          <w:lang w:val="uk-UA"/>
        </w:rPr>
      </w:pPr>
    </w:p>
    <w:p w:rsidR="004E3488" w:rsidRPr="00B76740" w:rsidRDefault="004E3488" w:rsidP="004E3488">
      <w:pPr>
        <w:pStyle w:val="14"/>
        <w:ind w:firstLine="0"/>
        <w:jc w:val="center"/>
        <w:rPr>
          <w:rFonts w:ascii="Arial" w:hAnsi="Arial" w:cs="Arial"/>
          <w:b/>
          <w:sz w:val="32"/>
          <w:szCs w:val="32"/>
          <w:lang w:val="uk-UA"/>
        </w:rPr>
      </w:pPr>
    </w:p>
    <w:p w:rsidR="004E3488" w:rsidRPr="00B76740" w:rsidRDefault="004E3488" w:rsidP="004E3488">
      <w:pPr>
        <w:pStyle w:val="14"/>
        <w:ind w:firstLine="0"/>
        <w:jc w:val="center"/>
        <w:rPr>
          <w:rFonts w:ascii="Arial" w:hAnsi="Arial" w:cs="Arial"/>
          <w:b/>
          <w:sz w:val="32"/>
          <w:szCs w:val="32"/>
          <w:lang w:val="uk-UA"/>
        </w:rPr>
      </w:pPr>
    </w:p>
    <w:p w:rsidR="009A5ECA" w:rsidRPr="00B76740" w:rsidRDefault="009A5ECA" w:rsidP="004E3488">
      <w:pPr>
        <w:pStyle w:val="14"/>
        <w:ind w:firstLine="0"/>
        <w:jc w:val="center"/>
        <w:rPr>
          <w:rFonts w:ascii="Arial" w:hAnsi="Arial" w:cs="Arial"/>
          <w:b/>
          <w:sz w:val="32"/>
          <w:szCs w:val="32"/>
          <w:lang w:val="uk-UA"/>
        </w:rPr>
      </w:pPr>
    </w:p>
    <w:p w:rsidR="009A5ECA" w:rsidRPr="00B76740" w:rsidRDefault="009A5ECA" w:rsidP="004E3488">
      <w:pPr>
        <w:pStyle w:val="14"/>
        <w:ind w:firstLine="0"/>
        <w:jc w:val="center"/>
        <w:rPr>
          <w:rFonts w:ascii="Arial" w:hAnsi="Arial" w:cs="Arial"/>
          <w:b/>
          <w:sz w:val="32"/>
          <w:szCs w:val="32"/>
          <w:lang w:val="uk-UA"/>
        </w:rPr>
      </w:pPr>
    </w:p>
    <w:p w:rsidR="004E3488" w:rsidRPr="00B76740" w:rsidRDefault="004E3488" w:rsidP="004E3488">
      <w:pPr>
        <w:pStyle w:val="14"/>
        <w:ind w:firstLine="0"/>
        <w:jc w:val="center"/>
        <w:rPr>
          <w:rFonts w:ascii="Arial" w:hAnsi="Arial" w:cs="Arial"/>
          <w:b/>
          <w:sz w:val="32"/>
          <w:szCs w:val="32"/>
          <w:lang w:val="uk-UA"/>
        </w:rPr>
      </w:pPr>
    </w:p>
    <w:p w:rsidR="004E3488" w:rsidRPr="00B76740" w:rsidRDefault="004E3488" w:rsidP="004E3488">
      <w:pPr>
        <w:pStyle w:val="14"/>
        <w:ind w:firstLine="0"/>
        <w:jc w:val="center"/>
        <w:rPr>
          <w:rFonts w:ascii="Arial" w:hAnsi="Arial" w:cs="Arial"/>
          <w:b/>
          <w:sz w:val="32"/>
          <w:szCs w:val="32"/>
          <w:lang w:val="uk-UA"/>
        </w:rPr>
      </w:pPr>
    </w:p>
    <w:p w:rsidR="00C04610" w:rsidRPr="00D52C78" w:rsidRDefault="00C04610" w:rsidP="00C04610">
      <w:pPr>
        <w:jc w:val="center"/>
        <w:rPr>
          <w:rFonts w:ascii="Arial" w:hAnsi="Arial" w:cs="Arial"/>
          <w:b/>
          <w:sz w:val="72"/>
          <w:szCs w:val="72"/>
        </w:rPr>
      </w:pPr>
      <w:r w:rsidRPr="00D52C78">
        <w:rPr>
          <w:rFonts w:ascii="Arial" w:hAnsi="Arial" w:cs="Arial"/>
          <w:b/>
          <w:sz w:val="72"/>
          <w:szCs w:val="72"/>
        </w:rPr>
        <w:t xml:space="preserve">Праця </w:t>
      </w:r>
    </w:p>
    <w:p w:rsidR="00C04610" w:rsidRPr="00D52C78" w:rsidRDefault="00C04610" w:rsidP="00C04610">
      <w:pPr>
        <w:jc w:val="center"/>
        <w:rPr>
          <w:rFonts w:ascii="Arial" w:hAnsi="Arial" w:cs="Arial"/>
          <w:b/>
          <w:sz w:val="72"/>
          <w:szCs w:val="72"/>
        </w:rPr>
      </w:pPr>
      <w:r w:rsidRPr="00D52C78">
        <w:rPr>
          <w:rFonts w:ascii="Arial" w:hAnsi="Arial" w:cs="Arial"/>
          <w:b/>
          <w:sz w:val="72"/>
          <w:szCs w:val="72"/>
        </w:rPr>
        <w:t>Харківської області</w:t>
      </w:r>
    </w:p>
    <w:p w:rsidR="004E3488" w:rsidRDefault="004E3488" w:rsidP="004E3488">
      <w:pPr>
        <w:pStyle w:val="14"/>
        <w:ind w:firstLine="0"/>
        <w:jc w:val="center"/>
        <w:rPr>
          <w:rFonts w:ascii="Arial" w:hAnsi="Arial" w:cs="Arial"/>
          <w:lang w:val="uk-UA"/>
        </w:rPr>
      </w:pPr>
    </w:p>
    <w:p w:rsidR="00A367A7" w:rsidRDefault="00A367A7" w:rsidP="004E3488">
      <w:pPr>
        <w:pStyle w:val="14"/>
        <w:ind w:firstLine="0"/>
        <w:jc w:val="center"/>
        <w:rPr>
          <w:rFonts w:ascii="Arial" w:hAnsi="Arial" w:cs="Arial"/>
          <w:lang w:val="uk-UA"/>
        </w:rPr>
      </w:pPr>
    </w:p>
    <w:p w:rsidR="00A367A7" w:rsidRDefault="00A367A7" w:rsidP="004E3488">
      <w:pPr>
        <w:pStyle w:val="14"/>
        <w:ind w:firstLine="0"/>
        <w:jc w:val="center"/>
        <w:rPr>
          <w:rFonts w:ascii="Arial" w:hAnsi="Arial" w:cs="Arial"/>
          <w:lang w:val="uk-UA"/>
        </w:rPr>
      </w:pPr>
    </w:p>
    <w:p w:rsidR="00A367A7" w:rsidRDefault="00A367A7" w:rsidP="004E3488">
      <w:pPr>
        <w:pStyle w:val="14"/>
        <w:ind w:firstLine="0"/>
        <w:jc w:val="center"/>
        <w:rPr>
          <w:rFonts w:ascii="Arial" w:hAnsi="Arial" w:cs="Arial"/>
          <w:lang w:val="uk-UA"/>
        </w:rPr>
      </w:pPr>
    </w:p>
    <w:p w:rsidR="00A367A7" w:rsidRDefault="00A367A7" w:rsidP="004E3488">
      <w:pPr>
        <w:pStyle w:val="14"/>
        <w:ind w:firstLine="0"/>
        <w:jc w:val="center"/>
        <w:rPr>
          <w:rFonts w:ascii="Arial" w:hAnsi="Arial" w:cs="Arial"/>
          <w:lang w:val="uk-UA"/>
        </w:rPr>
      </w:pPr>
    </w:p>
    <w:p w:rsidR="009C2F09" w:rsidRDefault="009C2F09" w:rsidP="004E3488">
      <w:pPr>
        <w:pStyle w:val="14"/>
        <w:ind w:firstLine="0"/>
        <w:jc w:val="center"/>
        <w:rPr>
          <w:rFonts w:ascii="Arial" w:hAnsi="Arial" w:cs="Arial"/>
          <w:lang w:val="uk-UA"/>
        </w:rPr>
      </w:pPr>
    </w:p>
    <w:p w:rsidR="00A367A7" w:rsidRDefault="00A367A7" w:rsidP="004E3488">
      <w:pPr>
        <w:pStyle w:val="14"/>
        <w:ind w:firstLine="0"/>
        <w:jc w:val="center"/>
        <w:rPr>
          <w:rFonts w:ascii="Arial" w:hAnsi="Arial" w:cs="Arial"/>
          <w:lang w:val="uk-UA"/>
        </w:rPr>
      </w:pPr>
    </w:p>
    <w:p w:rsidR="004E3488" w:rsidRPr="00B76740" w:rsidRDefault="004E3488" w:rsidP="004E3488">
      <w:pPr>
        <w:pStyle w:val="14"/>
        <w:ind w:firstLine="0"/>
        <w:jc w:val="center"/>
        <w:rPr>
          <w:rFonts w:ascii="Arial" w:hAnsi="Arial" w:cs="Arial"/>
          <w:lang w:val="uk-UA"/>
        </w:rPr>
      </w:pPr>
    </w:p>
    <w:p w:rsidR="004E3488" w:rsidRPr="00B76740" w:rsidRDefault="00EB6649" w:rsidP="004E3488">
      <w:pPr>
        <w:pStyle w:val="14"/>
        <w:ind w:firstLine="0"/>
        <w:jc w:val="center"/>
        <w:rPr>
          <w:rFonts w:ascii="Arial" w:hAnsi="Arial" w:cs="Arial"/>
          <w:lang w:val="uk-UA"/>
        </w:rPr>
      </w:pPr>
      <w:r w:rsidRPr="00B76740">
        <w:rPr>
          <w:rFonts w:ascii="Arial" w:hAnsi="Arial" w:cs="Arial"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1072" behindDoc="1" locked="0" layoutInCell="1" allowOverlap="1" wp14:anchorId="4E1B3A8E" wp14:editId="05A241AA">
                <wp:simplePos x="0" y="0"/>
                <wp:positionH relativeFrom="column">
                  <wp:posOffset>-1181100</wp:posOffset>
                </wp:positionH>
                <wp:positionV relativeFrom="paragraph">
                  <wp:posOffset>-5411470</wp:posOffset>
                </wp:positionV>
                <wp:extent cx="8082280" cy="12392660"/>
                <wp:effectExtent l="24130" t="20955" r="18415" b="16510"/>
                <wp:wrapNone/>
                <wp:docPr id="28" name="Rectangl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8082280" cy="12392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CB0810" id="Rectangle 2" o:spid="_x0000_s1026" style="position:absolute;margin-left:-93pt;margin-top:-426.1pt;width:636.4pt;height:975.8pt;z-index:-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" strokecolor="white" strokeweight="2.5pt">
                <v:shadow color="#868686"/>
                <o:lock v:ext="edit" aspectratio="t"/>
              </v:rect>
            </w:pict>
          </mc:Fallback>
        </mc:AlternateContent>
      </w:r>
    </w:p>
    <w:p w:rsidR="0000268F" w:rsidRPr="00B76740" w:rsidRDefault="0000268F" w:rsidP="004E3488">
      <w:pPr>
        <w:pStyle w:val="14"/>
        <w:ind w:firstLine="0"/>
        <w:jc w:val="center"/>
        <w:rPr>
          <w:rFonts w:ascii="Arial" w:hAnsi="Arial" w:cs="Arial"/>
          <w:lang w:val="uk-UA"/>
        </w:rPr>
      </w:pPr>
    </w:p>
    <w:p w:rsidR="004E3488" w:rsidRPr="00B76740" w:rsidRDefault="004E3488" w:rsidP="004E3488">
      <w:pPr>
        <w:pStyle w:val="14"/>
        <w:ind w:firstLine="0"/>
        <w:jc w:val="center"/>
        <w:rPr>
          <w:rFonts w:ascii="Arial" w:hAnsi="Arial" w:cs="Arial"/>
          <w:lang w:val="uk-UA"/>
        </w:rPr>
      </w:pPr>
    </w:p>
    <w:p w:rsidR="004E3488" w:rsidRPr="00B76740" w:rsidRDefault="004E3488" w:rsidP="004E3488">
      <w:pPr>
        <w:pStyle w:val="14"/>
        <w:ind w:firstLine="0"/>
        <w:jc w:val="center"/>
        <w:rPr>
          <w:rFonts w:ascii="Arial" w:hAnsi="Arial" w:cs="Arial"/>
          <w:lang w:val="uk-UA"/>
        </w:rPr>
      </w:pPr>
    </w:p>
    <w:p w:rsidR="004E3488" w:rsidRPr="00B76740" w:rsidRDefault="004E3488" w:rsidP="004E3488">
      <w:pPr>
        <w:pStyle w:val="14"/>
        <w:ind w:firstLine="0"/>
        <w:jc w:val="center"/>
        <w:rPr>
          <w:rFonts w:ascii="Arial" w:hAnsi="Arial" w:cs="Arial"/>
          <w:b/>
          <w:szCs w:val="48"/>
          <w:lang w:val="uk-UA"/>
        </w:rPr>
      </w:pPr>
      <w:r w:rsidRPr="00B76740">
        <w:rPr>
          <w:rFonts w:ascii="Arial" w:hAnsi="Arial" w:cs="Arial"/>
          <w:b/>
          <w:szCs w:val="48"/>
          <w:lang w:val="uk-UA"/>
        </w:rPr>
        <w:t>СТАТИСТИЧНИЙ ЗБІРНИК</w:t>
      </w:r>
    </w:p>
    <w:p w:rsidR="004E3488" w:rsidRPr="00B76740" w:rsidRDefault="004E3488" w:rsidP="004E3488">
      <w:pPr>
        <w:pStyle w:val="14"/>
        <w:ind w:firstLine="0"/>
        <w:jc w:val="center"/>
        <w:rPr>
          <w:rFonts w:ascii="Arial" w:hAnsi="Arial" w:cs="Arial"/>
          <w:sz w:val="32"/>
          <w:szCs w:val="48"/>
          <w:lang w:val="uk-UA"/>
        </w:rPr>
      </w:pPr>
    </w:p>
    <w:p w:rsidR="004E3488" w:rsidRPr="00B76740" w:rsidRDefault="004E3488" w:rsidP="004E3488">
      <w:pPr>
        <w:pStyle w:val="14"/>
        <w:ind w:firstLine="0"/>
        <w:jc w:val="center"/>
        <w:rPr>
          <w:rFonts w:ascii="Arial" w:hAnsi="Arial" w:cs="Arial"/>
          <w:lang w:val="uk-UA"/>
        </w:rPr>
      </w:pPr>
    </w:p>
    <w:p w:rsidR="004E3488" w:rsidRPr="00B76740" w:rsidRDefault="004E3488" w:rsidP="004E3488">
      <w:pPr>
        <w:pStyle w:val="14"/>
        <w:ind w:firstLine="0"/>
        <w:jc w:val="center"/>
        <w:rPr>
          <w:rFonts w:ascii="Arial" w:hAnsi="Arial" w:cs="Arial"/>
        </w:rPr>
      </w:pPr>
    </w:p>
    <w:p w:rsidR="004E3488" w:rsidRPr="00B76740" w:rsidRDefault="004E3488" w:rsidP="004E3488">
      <w:pPr>
        <w:pStyle w:val="14"/>
        <w:ind w:firstLine="0"/>
        <w:jc w:val="center"/>
        <w:rPr>
          <w:rFonts w:ascii="Arial" w:hAnsi="Arial" w:cs="Arial"/>
        </w:rPr>
      </w:pPr>
    </w:p>
    <w:p w:rsidR="004E3488" w:rsidRPr="00B76740" w:rsidRDefault="004E3488" w:rsidP="004E3488">
      <w:pPr>
        <w:pStyle w:val="14"/>
        <w:ind w:firstLine="0"/>
        <w:jc w:val="center"/>
        <w:rPr>
          <w:rFonts w:ascii="Arial" w:hAnsi="Arial" w:cs="Arial"/>
        </w:rPr>
      </w:pPr>
    </w:p>
    <w:p w:rsidR="004E3488" w:rsidRDefault="004E3488" w:rsidP="004E3488">
      <w:pPr>
        <w:pStyle w:val="14"/>
        <w:ind w:firstLine="0"/>
        <w:jc w:val="center"/>
        <w:rPr>
          <w:rFonts w:ascii="Arial" w:hAnsi="Arial" w:cs="Arial"/>
        </w:rPr>
      </w:pPr>
    </w:p>
    <w:p w:rsidR="00D52C78" w:rsidRDefault="00D52C78" w:rsidP="004E3488">
      <w:pPr>
        <w:pStyle w:val="14"/>
        <w:ind w:firstLine="0"/>
        <w:jc w:val="center"/>
        <w:rPr>
          <w:rFonts w:ascii="Arial" w:hAnsi="Arial" w:cs="Arial"/>
        </w:rPr>
      </w:pPr>
    </w:p>
    <w:p w:rsidR="00D52C78" w:rsidRDefault="00D52C78" w:rsidP="004E3488">
      <w:pPr>
        <w:pStyle w:val="14"/>
        <w:ind w:firstLine="0"/>
        <w:jc w:val="center"/>
        <w:rPr>
          <w:rFonts w:ascii="Arial" w:hAnsi="Arial" w:cs="Arial"/>
        </w:rPr>
      </w:pPr>
    </w:p>
    <w:p w:rsidR="004E3488" w:rsidRPr="00B76740" w:rsidRDefault="004E3488" w:rsidP="004E3488">
      <w:pPr>
        <w:pStyle w:val="14"/>
        <w:ind w:firstLine="0"/>
        <w:jc w:val="center"/>
        <w:rPr>
          <w:rFonts w:ascii="Arial" w:hAnsi="Arial" w:cs="Arial"/>
        </w:rPr>
      </w:pPr>
    </w:p>
    <w:p w:rsidR="004E3488" w:rsidRPr="00B76740" w:rsidRDefault="004E3488" w:rsidP="004E3488">
      <w:pPr>
        <w:pStyle w:val="14"/>
        <w:ind w:firstLine="0"/>
        <w:jc w:val="center"/>
        <w:rPr>
          <w:rFonts w:ascii="Arial" w:hAnsi="Arial" w:cs="Arial"/>
          <w:lang w:val="uk-UA"/>
        </w:rPr>
      </w:pPr>
    </w:p>
    <w:p w:rsidR="004E3488" w:rsidRPr="00B76740" w:rsidRDefault="004E3488" w:rsidP="004E3488">
      <w:pPr>
        <w:pStyle w:val="14"/>
        <w:ind w:firstLine="0"/>
        <w:jc w:val="center"/>
        <w:rPr>
          <w:rFonts w:ascii="Arial" w:hAnsi="Arial" w:cs="Arial"/>
          <w:sz w:val="24"/>
          <w:szCs w:val="24"/>
          <w:lang w:val="uk-UA"/>
        </w:rPr>
      </w:pPr>
      <w:r w:rsidRPr="00B76740">
        <w:rPr>
          <w:rFonts w:ascii="Arial" w:hAnsi="Arial" w:cs="Arial"/>
          <w:sz w:val="24"/>
          <w:szCs w:val="24"/>
          <w:lang w:val="uk-UA"/>
        </w:rPr>
        <w:t>ХАРКІВ</w:t>
      </w:r>
    </w:p>
    <w:p w:rsidR="0064236E" w:rsidRPr="00B76740" w:rsidRDefault="004E3488" w:rsidP="00683480">
      <w:pPr>
        <w:pStyle w:val="14"/>
        <w:ind w:firstLine="0"/>
        <w:jc w:val="center"/>
        <w:rPr>
          <w:rFonts w:ascii="Arial" w:hAnsi="Arial" w:cs="Arial"/>
          <w:sz w:val="24"/>
          <w:szCs w:val="24"/>
        </w:rPr>
      </w:pPr>
      <w:r w:rsidRPr="00B76740">
        <w:rPr>
          <w:rFonts w:ascii="Arial" w:hAnsi="Arial" w:cs="Arial"/>
          <w:sz w:val="24"/>
          <w:szCs w:val="24"/>
          <w:lang w:val="uk-UA"/>
        </w:rPr>
        <w:t>201</w:t>
      </w:r>
      <w:r w:rsidR="005F07CF">
        <w:rPr>
          <w:rFonts w:ascii="Arial" w:hAnsi="Arial" w:cs="Arial"/>
          <w:sz w:val="24"/>
          <w:szCs w:val="24"/>
          <w:lang w:val="uk-UA"/>
        </w:rPr>
        <w:t>7</w:t>
      </w:r>
    </w:p>
    <w:p w:rsidR="0064236E" w:rsidRDefault="0064236E" w:rsidP="0050138A">
      <w:pPr>
        <w:jc w:val="center"/>
        <w:rPr>
          <w:b/>
          <w:caps/>
          <w:sz w:val="32"/>
          <w:szCs w:val="32"/>
          <w:lang w:val="uk-UA"/>
        </w:rPr>
        <w:sectPr w:rsidR="0064236E" w:rsidSect="00F44BB8">
          <w:footerReference w:type="default" r:id="rId8"/>
          <w:pgSz w:w="11906" w:h="16838" w:code="9"/>
          <w:pgMar w:top="1418" w:right="1418" w:bottom="1418" w:left="1418" w:header="709" w:footer="709" w:gutter="0"/>
          <w:paperSrc w:first="7" w:other="7"/>
          <w:cols w:space="708"/>
          <w:docGrid w:linePitch="360"/>
        </w:sectPr>
      </w:pPr>
    </w:p>
    <w:p w:rsidR="00F44BB8" w:rsidRPr="004716F8" w:rsidRDefault="00F44BB8" w:rsidP="00F44BB8">
      <w:pPr>
        <w:pStyle w:val="30"/>
        <w:rPr>
          <w:b/>
          <w:bCs/>
          <w:i w:val="0"/>
          <w:iCs w:val="0"/>
        </w:rPr>
      </w:pPr>
      <w:bookmarkStart w:id="3" w:name="_Toc107388947"/>
      <w:bookmarkStart w:id="4" w:name="_Toc172606039"/>
      <w:r w:rsidRPr="004716F8">
        <w:rPr>
          <w:b/>
          <w:bCs/>
          <w:i w:val="0"/>
          <w:iCs w:val="0"/>
        </w:rPr>
        <w:lastRenderedPageBreak/>
        <w:t>Головне управління статистики у Харківській області</w:t>
      </w:r>
    </w:p>
    <w:p w:rsidR="00F44BB8" w:rsidRPr="004716F8" w:rsidRDefault="00F44BB8" w:rsidP="00F44BB8">
      <w:pPr>
        <w:rPr>
          <w:sz w:val="20"/>
          <w:lang w:val="uk-UA"/>
        </w:rPr>
      </w:pPr>
    </w:p>
    <w:p w:rsidR="00F44BB8" w:rsidRPr="004716F8" w:rsidRDefault="00F44BB8" w:rsidP="00F44BB8">
      <w:pPr>
        <w:rPr>
          <w:sz w:val="20"/>
          <w:lang w:val="uk-UA"/>
        </w:rPr>
      </w:pPr>
    </w:p>
    <w:p w:rsidR="00F44BB8" w:rsidRPr="004716F8" w:rsidRDefault="00F44BB8" w:rsidP="00F44BB8">
      <w:pPr>
        <w:ind w:right="-907"/>
        <w:jc w:val="both"/>
        <w:rPr>
          <w:bCs/>
          <w:sz w:val="20"/>
          <w:szCs w:val="20"/>
        </w:rPr>
      </w:pPr>
      <w:r w:rsidRPr="004716F8">
        <w:rPr>
          <w:bCs/>
          <w:sz w:val="20"/>
          <w:szCs w:val="20"/>
        </w:rPr>
        <w:t xml:space="preserve">Статистичний збірник підготовлено управлінням </w:t>
      </w:r>
    </w:p>
    <w:p w:rsidR="00F44BB8" w:rsidRPr="004716F8" w:rsidRDefault="00F44BB8" w:rsidP="00644F84">
      <w:pPr>
        <w:ind w:right="-907"/>
        <w:jc w:val="both"/>
        <w:rPr>
          <w:bCs/>
          <w:sz w:val="20"/>
          <w:szCs w:val="20"/>
          <w:lang w:val="uk-UA"/>
        </w:rPr>
      </w:pPr>
      <w:r w:rsidRPr="004716F8">
        <w:rPr>
          <w:bCs/>
          <w:sz w:val="20"/>
          <w:szCs w:val="20"/>
        </w:rPr>
        <w:t>поширення інформації та комунікацій</w:t>
      </w:r>
      <w:r w:rsidRPr="004716F8">
        <w:rPr>
          <w:sz w:val="20"/>
          <w:szCs w:val="20"/>
        </w:rPr>
        <w:t xml:space="preserve"> </w:t>
      </w:r>
    </w:p>
    <w:p w:rsidR="00F44BB8" w:rsidRPr="004716F8" w:rsidRDefault="00F44BB8" w:rsidP="00F44BB8">
      <w:pPr>
        <w:rPr>
          <w:sz w:val="20"/>
          <w:lang w:val="uk-UA"/>
        </w:rPr>
      </w:pPr>
    </w:p>
    <w:p w:rsidR="00F44BB8" w:rsidRPr="004716F8" w:rsidRDefault="00F44BB8" w:rsidP="00F44BB8">
      <w:pPr>
        <w:rPr>
          <w:sz w:val="20"/>
          <w:lang w:val="uk-UA"/>
        </w:rPr>
      </w:pPr>
    </w:p>
    <w:p w:rsidR="00F44BB8" w:rsidRPr="004716F8" w:rsidRDefault="00F44BB8" w:rsidP="00F44BB8">
      <w:pPr>
        <w:rPr>
          <w:b/>
          <w:sz w:val="20"/>
          <w:lang w:val="uk-UA"/>
        </w:rPr>
      </w:pPr>
      <w:r w:rsidRPr="004716F8">
        <w:rPr>
          <w:sz w:val="20"/>
          <w:lang w:val="uk-UA"/>
        </w:rPr>
        <w:t>Відповідальна за випуск</w:t>
      </w:r>
      <w:r w:rsidRPr="004716F8">
        <w:rPr>
          <w:b/>
          <w:sz w:val="20"/>
          <w:lang w:val="uk-UA"/>
        </w:rPr>
        <w:t xml:space="preserve"> О.А.Глухова</w:t>
      </w:r>
    </w:p>
    <w:p w:rsidR="00F44BB8" w:rsidRPr="00C04610" w:rsidRDefault="00F44BB8" w:rsidP="00F44BB8">
      <w:pPr>
        <w:rPr>
          <w:b/>
          <w:sz w:val="20"/>
          <w:highlight w:val="yellow"/>
          <w:lang w:val="uk-UA"/>
        </w:rPr>
      </w:pPr>
    </w:p>
    <w:p w:rsidR="00F44BB8" w:rsidRPr="00C04610" w:rsidRDefault="00F44BB8" w:rsidP="00F44BB8">
      <w:pPr>
        <w:rPr>
          <w:b/>
          <w:sz w:val="20"/>
          <w:highlight w:val="yellow"/>
          <w:lang w:val="uk-UA"/>
        </w:rPr>
      </w:pPr>
    </w:p>
    <w:p w:rsidR="00F44BB8" w:rsidRPr="00C04610" w:rsidRDefault="00F44BB8" w:rsidP="00F44BB8">
      <w:pPr>
        <w:pStyle w:val="73"/>
        <w:keepNext w:val="0"/>
        <w:rPr>
          <w:snapToGrid/>
          <w:szCs w:val="24"/>
          <w:highlight w:val="yellow"/>
        </w:rPr>
      </w:pPr>
    </w:p>
    <w:p w:rsidR="00F44BB8" w:rsidRPr="00C04610" w:rsidRDefault="00F44BB8" w:rsidP="00F44BB8">
      <w:pPr>
        <w:pStyle w:val="73"/>
        <w:keepNext w:val="0"/>
        <w:rPr>
          <w:snapToGrid/>
          <w:szCs w:val="24"/>
          <w:highlight w:val="yellow"/>
        </w:rPr>
      </w:pPr>
    </w:p>
    <w:p w:rsidR="004716F8" w:rsidRPr="004716F8" w:rsidRDefault="004716F8" w:rsidP="004716F8">
      <w:pPr>
        <w:ind w:firstLine="720"/>
        <w:jc w:val="both"/>
        <w:rPr>
          <w:sz w:val="20"/>
          <w:szCs w:val="20"/>
          <w:lang w:val="uk-UA"/>
        </w:rPr>
      </w:pPr>
      <w:r w:rsidRPr="004716F8">
        <w:rPr>
          <w:sz w:val="20"/>
          <w:szCs w:val="20"/>
          <w:lang w:val="uk-UA"/>
        </w:rPr>
        <w:t xml:space="preserve">До збірника увійшли матеріали, що відображають кількісні та якісні характеристики </w:t>
      </w:r>
      <w:r w:rsidR="009F4CA4">
        <w:rPr>
          <w:sz w:val="20"/>
          <w:szCs w:val="20"/>
          <w:lang w:val="uk-UA"/>
        </w:rPr>
        <w:t>штатних</w:t>
      </w:r>
      <w:r w:rsidRPr="004716F8">
        <w:rPr>
          <w:sz w:val="20"/>
          <w:szCs w:val="20"/>
          <w:lang w:val="uk-UA"/>
        </w:rPr>
        <w:t xml:space="preserve"> працівників та основні тенденції, </w:t>
      </w:r>
      <w:r w:rsidR="009F4CA4">
        <w:rPr>
          <w:sz w:val="20"/>
          <w:szCs w:val="20"/>
          <w:lang w:val="uk-UA"/>
        </w:rPr>
        <w:t>що</w:t>
      </w:r>
      <w:r w:rsidRPr="004716F8">
        <w:rPr>
          <w:sz w:val="20"/>
          <w:szCs w:val="20"/>
          <w:lang w:val="uk-UA"/>
        </w:rPr>
        <w:t xml:space="preserve"> відбулись у сфері соціально-трудових відносин у 201</w:t>
      </w:r>
      <w:r w:rsidR="005F07CF">
        <w:rPr>
          <w:sz w:val="20"/>
          <w:szCs w:val="20"/>
          <w:lang w:val="uk-UA"/>
        </w:rPr>
        <w:t>6</w:t>
      </w:r>
      <w:r w:rsidRPr="004716F8">
        <w:rPr>
          <w:sz w:val="20"/>
          <w:szCs w:val="20"/>
          <w:lang w:val="uk-UA"/>
        </w:rPr>
        <w:t xml:space="preserve"> році </w:t>
      </w:r>
      <w:r>
        <w:rPr>
          <w:sz w:val="20"/>
          <w:szCs w:val="20"/>
          <w:lang w:val="uk-UA"/>
        </w:rPr>
        <w:br/>
      </w:r>
      <w:r w:rsidR="009C2F09">
        <w:rPr>
          <w:sz w:val="20"/>
          <w:szCs w:val="20"/>
          <w:lang w:val="uk-UA"/>
        </w:rPr>
        <w:t>в порівнянні</w:t>
      </w:r>
      <w:r w:rsidRPr="004716F8">
        <w:rPr>
          <w:sz w:val="20"/>
          <w:szCs w:val="20"/>
          <w:lang w:val="uk-UA"/>
        </w:rPr>
        <w:t xml:space="preserve"> з попередніми роками. </w:t>
      </w:r>
    </w:p>
    <w:p w:rsidR="00F44BB8" w:rsidRPr="009C2F09" w:rsidRDefault="00F44BB8" w:rsidP="00F44BB8">
      <w:pPr>
        <w:pStyle w:val="25"/>
        <w:ind w:firstLine="0"/>
        <w:rPr>
          <w:sz w:val="20"/>
          <w:highlight w:val="yellow"/>
        </w:rPr>
      </w:pPr>
    </w:p>
    <w:p w:rsidR="00D93CFA" w:rsidRPr="009C2F09" w:rsidRDefault="00D93CFA" w:rsidP="00F44BB8">
      <w:pPr>
        <w:pStyle w:val="25"/>
        <w:ind w:firstLine="0"/>
        <w:rPr>
          <w:sz w:val="20"/>
          <w:highlight w:val="yellow"/>
        </w:rPr>
      </w:pPr>
    </w:p>
    <w:p w:rsidR="00F44BB8" w:rsidRPr="00C04610" w:rsidRDefault="00F44BB8" w:rsidP="00F44BB8">
      <w:pPr>
        <w:pStyle w:val="25"/>
        <w:ind w:firstLine="0"/>
        <w:rPr>
          <w:sz w:val="20"/>
          <w:highlight w:val="yellow"/>
        </w:rPr>
      </w:pPr>
    </w:p>
    <w:p w:rsidR="00F44BB8" w:rsidRPr="00C04610" w:rsidRDefault="00F44BB8" w:rsidP="00F44BB8">
      <w:pPr>
        <w:jc w:val="both"/>
        <w:rPr>
          <w:sz w:val="20"/>
          <w:highlight w:val="yellow"/>
          <w:lang w:val="uk-UA"/>
        </w:rPr>
      </w:pPr>
    </w:p>
    <w:p w:rsidR="00F44BB8" w:rsidRPr="00C04610" w:rsidRDefault="00F44BB8" w:rsidP="00F44BB8">
      <w:pPr>
        <w:jc w:val="both"/>
        <w:rPr>
          <w:sz w:val="20"/>
          <w:highlight w:val="yellow"/>
          <w:lang w:val="uk-UA"/>
        </w:rPr>
      </w:pPr>
    </w:p>
    <w:p w:rsidR="00F44BB8" w:rsidRPr="00C04610" w:rsidRDefault="00F44BB8" w:rsidP="00F44BB8">
      <w:pPr>
        <w:spacing w:line="140" w:lineRule="exact"/>
        <w:rPr>
          <w:b/>
          <w:sz w:val="20"/>
          <w:highlight w:val="yellow"/>
          <w:lang w:val="uk-UA"/>
        </w:rPr>
      </w:pPr>
    </w:p>
    <w:p w:rsidR="00F44BB8" w:rsidRPr="00C04610" w:rsidRDefault="00F44BB8" w:rsidP="00F44BB8">
      <w:pPr>
        <w:spacing w:line="140" w:lineRule="exact"/>
        <w:rPr>
          <w:b/>
          <w:sz w:val="20"/>
          <w:highlight w:val="yellow"/>
          <w:lang w:val="uk-UA"/>
        </w:rPr>
      </w:pPr>
    </w:p>
    <w:p w:rsidR="00F44BB8" w:rsidRPr="00C04610" w:rsidRDefault="00F44BB8" w:rsidP="00F44BB8">
      <w:pPr>
        <w:spacing w:line="140" w:lineRule="exact"/>
        <w:rPr>
          <w:b/>
          <w:sz w:val="20"/>
          <w:highlight w:val="yellow"/>
          <w:lang w:val="uk-UA"/>
        </w:rPr>
      </w:pPr>
    </w:p>
    <w:p w:rsidR="00F44BB8" w:rsidRPr="00C04610" w:rsidRDefault="00F44BB8" w:rsidP="00F44BB8">
      <w:pPr>
        <w:rPr>
          <w:b/>
          <w:sz w:val="20"/>
          <w:highlight w:val="yellow"/>
          <w:lang w:val="uk-UA"/>
        </w:rPr>
      </w:pPr>
    </w:p>
    <w:p w:rsidR="00A367A7" w:rsidRPr="00CB7872" w:rsidRDefault="00A367A7" w:rsidP="00A367A7">
      <w:pPr>
        <w:ind w:right="-907"/>
        <w:jc w:val="both"/>
        <w:rPr>
          <w:b/>
          <w:bCs/>
          <w:sz w:val="20"/>
          <w:szCs w:val="20"/>
        </w:rPr>
      </w:pPr>
      <w:r w:rsidRPr="00CB7872">
        <w:rPr>
          <w:b/>
          <w:bCs/>
          <w:sz w:val="20"/>
          <w:szCs w:val="20"/>
        </w:rPr>
        <w:t>Головне управління статистики у Харківській області</w:t>
      </w:r>
    </w:p>
    <w:p w:rsidR="00A367A7" w:rsidRPr="00CB7872" w:rsidRDefault="00A367A7" w:rsidP="00A367A7">
      <w:pPr>
        <w:ind w:right="-907" w:firstLine="709"/>
        <w:jc w:val="both"/>
        <w:rPr>
          <w:b/>
          <w:bCs/>
          <w:sz w:val="20"/>
          <w:szCs w:val="20"/>
        </w:rPr>
      </w:pPr>
    </w:p>
    <w:p w:rsidR="00A367A7" w:rsidRPr="00CB7872" w:rsidRDefault="00A367A7" w:rsidP="00A367A7">
      <w:pPr>
        <w:numPr>
          <w:ilvl w:val="0"/>
          <w:numId w:val="32"/>
        </w:numPr>
        <w:tabs>
          <w:tab w:val="num" w:pos="-180"/>
        </w:tabs>
        <w:ind w:left="180" w:right="-907" w:hanging="180"/>
        <w:rPr>
          <w:sz w:val="20"/>
          <w:szCs w:val="20"/>
        </w:rPr>
      </w:pPr>
      <w:r w:rsidRPr="00CB7872">
        <w:rPr>
          <w:sz w:val="20"/>
          <w:szCs w:val="20"/>
        </w:rPr>
        <w:t xml:space="preserve">адреса: вул. Маршала Бажанова, </w:t>
      </w:r>
      <w:smartTag w:uri="urn:schemas-microsoft-com:office:smarttags" w:element="metricconverter">
        <w:smartTagPr>
          <w:attr w:name="ProductID" w:val="28, м"/>
        </w:smartTagPr>
        <w:r w:rsidRPr="00CB7872">
          <w:rPr>
            <w:sz w:val="20"/>
            <w:szCs w:val="20"/>
          </w:rPr>
          <w:t>28, м</w:t>
        </w:r>
      </w:smartTag>
      <w:r w:rsidRPr="00CB7872">
        <w:rPr>
          <w:sz w:val="20"/>
          <w:szCs w:val="20"/>
        </w:rPr>
        <w:t>. Харків, 61002, Україна</w:t>
      </w:r>
    </w:p>
    <w:p w:rsidR="00A367A7" w:rsidRPr="00CB7872" w:rsidRDefault="00A367A7" w:rsidP="00A367A7">
      <w:pPr>
        <w:numPr>
          <w:ilvl w:val="0"/>
          <w:numId w:val="32"/>
        </w:numPr>
        <w:tabs>
          <w:tab w:val="num" w:pos="0"/>
        </w:tabs>
        <w:ind w:left="180" w:right="-907" w:hanging="180"/>
        <w:rPr>
          <w:sz w:val="20"/>
          <w:szCs w:val="20"/>
        </w:rPr>
      </w:pPr>
      <w:r w:rsidRPr="00CB7872">
        <w:rPr>
          <w:sz w:val="20"/>
          <w:szCs w:val="20"/>
        </w:rPr>
        <w:t>телефон: (057) 706</w:t>
      </w:r>
      <w:r w:rsidR="00A1271A">
        <w:rPr>
          <w:sz w:val="20"/>
          <w:szCs w:val="20"/>
          <w:lang w:val="uk-UA"/>
        </w:rPr>
        <w:t>-</w:t>
      </w:r>
      <w:r w:rsidRPr="00CB7872">
        <w:rPr>
          <w:sz w:val="20"/>
          <w:szCs w:val="20"/>
        </w:rPr>
        <w:t>26</w:t>
      </w:r>
      <w:r w:rsidR="00A1271A">
        <w:rPr>
          <w:sz w:val="20"/>
          <w:szCs w:val="20"/>
          <w:lang w:val="uk-UA"/>
        </w:rPr>
        <w:t>-</w:t>
      </w:r>
      <w:r>
        <w:rPr>
          <w:sz w:val="20"/>
          <w:szCs w:val="20"/>
        </w:rPr>
        <w:t>1</w:t>
      </w:r>
      <w:r w:rsidRPr="00CB7872">
        <w:rPr>
          <w:sz w:val="20"/>
          <w:szCs w:val="20"/>
        </w:rPr>
        <w:t>6</w:t>
      </w:r>
    </w:p>
    <w:p w:rsidR="00A367A7" w:rsidRPr="00CB7872" w:rsidRDefault="00A367A7" w:rsidP="00A367A7">
      <w:pPr>
        <w:numPr>
          <w:ilvl w:val="0"/>
          <w:numId w:val="32"/>
        </w:numPr>
        <w:tabs>
          <w:tab w:val="num" w:pos="0"/>
        </w:tabs>
        <w:ind w:left="180" w:right="-907" w:hanging="180"/>
        <w:rPr>
          <w:sz w:val="20"/>
          <w:szCs w:val="20"/>
        </w:rPr>
      </w:pPr>
      <w:r w:rsidRPr="00CB7872">
        <w:rPr>
          <w:sz w:val="20"/>
          <w:szCs w:val="20"/>
        </w:rPr>
        <w:t>факс: (057) 706</w:t>
      </w:r>
      <w:r w:rsidR="00A1271A">
        <w:rPr>
          <w:sz w:val="20"/>
          <w:szCs w:val="20"/>
          <w:lang w:val="uk-UA"/>
        </w:rPr>
        <w:t>-</w:t>
      </w:r>
      <w:r w:rsidRPr="00CB7872">
        <w:rPr>
          <w:sz w:val="20"/>
          <w:szCs w:val="20"/>
        </w:rPr>
        <w:t>2</w:t>
      </w:r>
      <w:r>
        <w:rPr>
          <w:sz w:val="20"/>
          <w:szCs w:val="20"/>
        </w:rPr>
        <w:t>5</w:t>
      </w:r>
      <w:r w:rsidR="00A1271A">
        <w:rPr>
          <w:sz w:val="20"/>
          <w:szCs w:val="20"/>
          <w:lang w:val="uk-UA"/>
        </w:rPr>
        <w:t>-</w:t>
      </w:r>
      <w:r>
        <w:rPr>
          <w:sz w:val="20"/>
          <w:szCs w:val="20"/>
        </w:rPr>
        <w:t>88</w:t>
      </w:r>
    </w:p>
    <w:p w:rsidR="00A367A7" w:rsidRPr="00CB7872" w:rsidRDefault="00A367A7" w:rsidP="00A367A7">
      <w:pPr>
        <w:numPr>
          <w:ilvl w:val="0"/>
          <w:numId w:val="32"/>
        </w:numPr>
        <w:tabs>
          <w:tab w:val="num" w:pos="-180"/>
        </w:tabs>
        <w:ind w:left="180" w:right="-907" w:hanging="180"/>
        <w:rPr>
          <w:sz w:val="20"/>
          <w:szCs w:val="20"/>
          <w:u w:val="single"/>
        </w:rPr>
      </w:pPr>
      <w:r w:rsidRPr="00CB7872">
        <w:rPr>
          <w:sz w:val="20"/>
          <w:szCs w:val="20"/>
        </w:rPr>
        <w:t xml:space="preserve">електронна пошта: </w:t>
      </w:r>
      <w:hyperlink r:id="rId9" w:history="1">
        <w:r w:rsidRPr="00CB7872">
          <w:rPr>
            <w:color w:val="0000FF"/>
            <w:sz w:val="20"/>
            <w:szCs w:val="20"/>
            <w:u w:val="single"/>
          </w:rPr>
          <w:t>gus@kh.ukrstat.gov.ua</w:t>
        </w:r>
      </w:hyperlink>
    </w:p>
    <w:p w:rsidR="00A367A7" w:rsidRPr="00CB7872" w:rsidRDefault="00A367A7" w:rsidP="00A367A7">
      <w:pPr>
        <w:numPr>
          <w:ilvl w:val="0"/>
          <w:numId w:val="32"/>
        </w:numPr>
        <w:tabs>
          <w:tab w:val="num" w:pos="0"/>
        </w:tabs>
        <w:ind w:left="180" w:right="-907" w:hanging="180"/>
        <w:rPr>
          <w:sz w:val="20"/>
          <w:szCs w:val="20"/>
          <w:u w:val="single"/>
        </w:rPr>
      </w:pPr>
      <w:r w:rsidRPr="00CB7872">
        <w:rPr>
          <w:sz w:val="20"/>
          <w:szCs w:val="20"/>
        </w:rPr>
        <w:t xml:space="preserve">веб-сайт: </w:t>
      </w:r>
      <w:hyperlink r:id="rId10" w:history="1">
        <w:r w:rsidRPr="00CB7872">
          <w:rPr>
            <w:color w:val="0000FF"/>
            <w:sz w:val="20"/>
            <w:szCs w:val="20"/>
            <w:u w:val="single"/>
          </w:rPr>
          <w:t>http://kh.uкrstat.gov.ua</w:t>
        </w:r>
      </w:hyperlink>
      <w:r w:rsidRPr="00CB7872">
        <w:rPr>
          <w:sz w:val="20"/>
          <w:szCs w:val="20"/>
          <w:u w:val="single"/>
        </w:rPr>
        <w:t xml:space="preserve">  </w:t>
      </w:r>
    </w:p>
    <w:p w:rsidR="00A367A7" w:rsidRPr="00CB7872" w:rsidRDefault="00A367A7" w:rsidP="00A367A7">
      <w:pPr>
        <w:ind w:left="360"/>
        <w:jc w:val="both"/>
        <w:rPr>
          <w:sz w:val="20"/>
          <w:szCs w:val="20"/>
        </w:rPr>
      </w:pPr>
    </w:p>
    <w:p w:rsidR="00A367A7" w:rsidRPr="00CB7872" w:rsidRDefault="00A367A7" w:rsidP="00A367A7">
      <w:pPr>
        <w:jc w:val="both"/>
        <w:rPr>
          <w:sz w:val="20"/>
          <w:szCs w:val="20"/>
        </w:rPr>
      </w:pPr>
    </w:p>
    <w:p w:rsidR="00A367A7" w:rsidRDefault="00A367A7" w:rsidP="00A367A7">
      <w:pPr>
        <w:jc w:val="both"/>
        <w:rPr>
          <w:sz w:val="20"/>
          <w:szCs w:val="20"/>
        </w:rPr>
      </w:pPr>
    </w:p>
    <w:p w:rsidR="00A367A7" w:rsidRDefault="00A367A7" w:rsidP="00A367A7">
      <w:pPr>
        <w:jc w:val="both"/>
        <w:rPr>
          <w:sz w:val="20"/>
          <w:szCs w:val="20"/>
        </w:rPr>
      </w:pPr>
    </w:p>
    <w:p w:rsidR="00A367A7" w:rsidRPr="00CB7872" w:rsidRDefault="00A367A7" w:rsidP="00A367A7">
      <w:pPr>
        <w:jc w:val="both"/>
        <w:rPr>
          <w:sz w:val="20"/>
          <w:szCs w:val="20"/>
        </w:rPr>
      </w:pPr>
    </w:p>
    <w:p w:rsidR="00A367A7" w:rsidRPr="009C2F09" w:rsidRDefault="00A367A7" w:rsidP="00A367A7">
      <w:pPr>
        <w:jc w:val="both"/>
        <w:rPr>
          <w:bCs/>
          <w:sz w:val="20"/>
          <w:szCs w:val="20"/>
        </w:rPr>
      </w:pPr>
      <w:r w:rsidRPr="009C2F09">
        <w:rPr>
          <w:bCs/>
          <w:sz w:val="20"/>
          <w:szCs w:val="20"/>
        </w:rPr>
        <w:t>Розповсюдження статистичн</w:t>
      </w:r>
      <w:r w:rsidR="009C2F09" w:rsidRPr="009C2F09">
        <w:rPr>
          <w:bCs/>
          <w:sz w:val="20"/>
          <w:szCs w:val="20"/>
          <w:lang w:val="uk-UA"/>
        </w:rPr>
        <w:t>ого</w:t>
      </w:r>
      <w:r w:rsidR="009C2F09" w:rsidRPr="009C2F09">
        <w:rPr>
          <w:bCs/>
          <w:sz w:val="20"/>
          <w:szCs w:val="20"/>
        </w:rPr>
        <w:t xml:space="preserve"> видання</w:t>
      </w:r>
    </w:p>
    <w:p w:rsidR="00A367A7" w:rsidRDefault="00A367A7" w:rsidP="00A367A7">
      <w:pPr>
        <w:jc w:val="both"/>
        <w:rPr>
          <w:b/>
          <w:sz w:val="20"/>
          <w:szCs w:val="20"/>
        </w:rPr>
      </w:pPr>
      <w:r w:rsidRPr="009C2F09">
        <w:rPr>
          <w:sz w:val="20"/>
          <w:szCs w:val="20"/>
        </w:rPr>
        <w:t>здійснює</w:t>
      </w:r>
      <w:r w:rsidRPr="002829CB">
        <w:rPr>
          <w:b/>
          <w:sz w:val="20"/>
          <w:szCs w:val="20"/>
        </w:rPr>
        <w:t xml:space="preserve"> управління поширення інформації та комунікацій</w:t>
      </w:r>
    </w:p>
    <w:p w:rsidR="00A1271A" w:rsidRPr="00CB7872" w:rsidRDefault="00A1271A" w:rsidP="00A1271A">
      <w:pPr>
        <w:ind w:right="-907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Головного</w:t>
      </w:r>
      <w:r w:rsidRPr="00CB7872">
        <w:rPr>
          <w:b/>
          <w:bCs/>
          <w:sz w:val="20"/>
          <w:szCs w:val="20"/>
        </w:rPr>
        <w:t xml:space="preserve"> управління статистики у Харківській області</w:t>
      </w:r>
    </w:p>
    <w:p w:rsidR="00A1271A" w:rsidRPr="002829CB" w:rsidRDefault="00A1271A" w:rsidP="00A367A7">
      <w:pPr>
        <w:jc w:val="both"/>
        <w:rPr>
          <w:b/>
          <w:sz w:val="20"/>
          <w:szCs w:val="20"/>
        </w:rPr>
      </w:pPr>
    </w:p>
    <w:p w:rsidR="00A367A7" w:rsidRPr="00CB7872" w:rsidRDefault="00A367A7" w:rsidP="00A367A7">
      <w:pPr>
        <w:jc w:val="both"/>
        <w:rPr>
          <w:sz w:val="20"/>
          <w:szCs w:val="20"/>
        </w:rPr>
      </w:pPr>
    </w:p>
    <w:p w:rsidR="00A367A7" w:rsidRPr="00CB7872" w:rsidRDefault="00A367A7" w:rsidP="00A367A7">
      <w:pPr>
        <w:numPr>
          <w:ilvl w:val="0"/>
          <w:numId w:val="32"/>
        </w:numPr>
        <w:tabs>
          <w:tab w:val="num" w:pos="-180"/>
        </w:tabs>
        <w:ind w:left="180" w:right="-907" w:hanging="180"/>
        <w:rPr>
          <w:sz w:val="20"/>
          <w:szCs w:val="20"/>
        </w:rPr>
      </w:pPr>
      <w:r w:rsidRPr="00CB7872">
        <w:rPr>
          <w:sz w:val="20"/>
          <w:szCs w:val="20"/>
        </w:rPr>
        <w:t>адреса: к</w:t>
      </w:r>
      <w:r w:rsidR="00A1271A">
        <w:rPr>
          <w:sz w:val="20"/>
          <w:szCs w:val="20"/>
          <w:lang w:val="uk-UA"/>
        </w:rPr>
        <w:t>ім</w:t>
      </w:r>
      <w:r w:rsidRPr="00CB7872">
        <w:rPr>
          <w:sz w:val="20"/>
          <w:szCs w:val="20"/>
        </w:rPr>
        <w:t>.</w:t>
      </w:r>
      <w:r w:rsidR="009C2F09">
        <w:rPr>
          <w:sz w:val="20"/>
          <w:szCs w:val="20"/>
          <w:lang w:val="uk-UA"/>
        </w:rPr>
        <w:t xml:space="preserve"> </w:t>
      </w:r>
      <w:r w:rsidRPr="00CB7872">
        <w:rPr>
          <w:sz w:val="20"/>
          <w:szCs w:val="20"/>
        </w:rPr>
        <w:t xml:space="preserve">225, вул. Маршала Бажанова, </w:t>
      </w:r>
      <w:smartTag w:uri="urn:schemas-microsoft-com:office:smarttags" w:element="metricconverter">
        <w:smartTagPr>
          <w:attr w:name="ProductID" w:val="28, м"/>
        </w:smartTagPr>
        <w:r w:rsidRPr="00CB7872">
          <w:rPr>
            <w:sz w:val="20"/>
            <w:szCs w:val="20"/>
          </w:rPr>
          <w:t>28, м</w:t>
        </w:r>
      </w:smartTag>
      <w:r w:rsidRPr="00CB7872">
        <w:rPr>
          <w:sz w:val="20"/>
          <w:szCs w:val="20"/>
        </w:rPr>
        <w:t>. Харків, 61002, Україна</w:t>
      </w:r>
    </w:p>
    <w:p w:rsidR="00A367A7" w:rsidRDefault="00A367A7" w:rsidP="00A367A7">
      <w:pPr>
        <w:numPr>
          <w:ilvl w:val="0"/>
          <w:numId w:val="32"/>
        </w:numPr>
        <w:tabs>
          <w:tab w:val="num" w:pos="0"/>
        </w:tabs>
        <w:ind w:left="180" w:right="-907" w:hanging="180"/>
        <w:rPr>
          <w:sz w:val="20"/>
          <w:szCs w:val="20"/>
        </w:rPr>
      </w:pPr>
      <w:r w:rsidRPr="00CB7872">
        <w:rPr>
          <w:sz w:val="20"/>
          <w:szCs w:val="20"/>
        </w:rPr>
        <w:t>телефон: (057) 706</w:t>
      </w:r>
      <w:r w:rsidR="00A1271A">
        <w:rPr>
          <w:sz w:val="20"/>
          <w:szCs w:val="20"/>
          <w:lang w:val="uk-UA"/>
        </w:rPr>
        <w:t>-</w:t>
      </w:r>
      <w:r w:rsidRPr="00CB7872">
        <w:rPr>
          <w:sz w:val="20"/>
          <w:szCs w:val="20"/>
        </w:rPr>
        <w:t>26</w:t>
      </w:r>
      <w:r w:rsidR="00A1271A">
        <w:rPr>
          <w:sz w:val="20"/>
          <w:szCs w:val="20"/>
          <w:lang w:val="uk-UA"/>
        </w:rPr>
        <w:t>-</w:t>
      </w:r>
      <w:r w:rsidR="009C2F09">
        <w:rPr>
          <w:sz w:val="20"/>
          <w:szCs w:val="20"/>
          <w:lang w:val="uk-UA"/>
        </w:rPr>
        <w:t>98</w:t>
      </w:r>
    </w:p>
    <w:p w:rsidR="00A367A7" w:rsidRPr="002829CB" w:rsidRDefault="009C2F09" w:rsidP="00A367A7">
      <w:pPr>
        <w:numPr>
          <w:ilvl w:val="0"/>
          <w:numId w:val="32"/>
        </w:numPr>
        <w:tabs>
          <w:tab w:val="num" w:pos="0"/>
        </w:tabs>
        <w:ind w:left="180" w:right="-907" w:hanging="180"/>
        <w:rPr>
          <w:sz w:val="20"/>
          <w:szCs w:val="20"/>
        </w:rPr>
      </w:pPr>
      <w:r>
        <w:rPr>
          <w:sz w:val="20"/>
          <w:szCs w:val="20"/>
          <w:lang w:val="uk-UA"/>
        </w:rPr>
        <w:t>телефон/</w:t>
      </w:r>
      <w:r w:rsidR="00A367A7" w:rsidRPr="00CB7872">
        <w:rPr>
          <w:sz w:val="20"/>
          <w:szCs w:val="20"/>
        </w:rPr>
        <w:t>факс: (057) 706</w:t>
      </w:r>
      <w:r w:rsidR="00A1271A">
        <w:rPr>
          <w:sz w:val="20"/>
          <w:szCs w:val="20"/>
          <w:lang w:val="uk-UA"/>
        </w:rPr>
        <w:t>-</w:t>
      </w:r>
      <w:r w:rsidR="00A367A7" w:rsidRPr="00CB7872">
        <w:rPr>
          <w:sz w:val="20"/>
          <w:szCs w:val="20"/>
        </w:rPr>
        <w:t>2</w:t>
      </w:r>
      <w:r w:rsidR="00A367A7">
        <w:rPr>
          <w:sz w:val="20"/>
          <w:szCs w:val="20"/>
        </w:rPr>
        <w:t>6</w:t>
      </w:r>
      <w:r w:rsidR="00A1271A">
        <w:rPr>
          <w:sz w:val="20"/>
          <w:szCs w:val="20"/>
        </w:rPr>
        <w:t>-</w:t>
      </w:r>
      <w:r w:rsidR="00A367A7">
        <w:rPr>
          <w:sz w:val="20"/>
          <w:szCs w:val="20"/>
        </w:rPr>
        <w:t>36</w:t>
      </w:r>
    </w:p>
    <w:p w:rsidR="00A367A7" w:rsidRPr="002829CB" w:rsidRDefault="00A367A7" w:rsidP="00A367A7">
      <w:pPr>
        <w:numPr>
          <w:ilvl w:val="0"/>
          <w:numId w:val="32"/>
        </w:numPr>
        <w:tabs>
          <w:tab w:val="num" w:pos="0"/>
        </w:tabs>
        <w:ind w:left="180" w:right="-907" w:hanging="180"/>
        <w:rPr>
          <w:sz w:val="20"/>
          <w:szCs w:val="20"/>
          <w:u w:val="single"/>
        </w:rPr>
      </w:pPr>
      <w:r w:rsidRPr="002829CB">
        <w:rPr>
          <w:sz w:val="20"/>
          <w:szCs w:val="20"/>
        </w:rPr>
        <w:t>електронна пошта</w:t>
      </w:r>
      <w:r w:rsidRPr="00CB7872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hyperlink r:id="rId11" w:history="1">
        <w:r w:rsidRPr="002829CB">
          <w:rPr>
            <w:rStyle w:val="af3"/>
            <w:sz w:val="20"/>
            <w:szCs w:val="20"/>
          </w:rPr>
          <w:t>nofinposl@kh.ukrstat.gov.ua</w:t>
        </w:r>
      </w:hyperlink>
      <w:r w:rsidRPr="002829CB">
        <w:rPr>
          <w:sz w:val="20"/>
          <w:szCs w:val="20"/>
          <w:u w:val="single"/>
        </w:rPr>
        <w:t xml:space="preserve">  </w:t>
      </w:r>
    </w:p>
    <w:p w:rsidR="00F44BB8" w:rsidRPr="00A367A7" w:rsidRDefault="00F44BB8" w:rsidP="00F44BB8">
      <w:pPr>
        <w:rPr>
          <w:i/>
          <w:iCs/>
          <w:sz w:val="20"/>
        </w:rPr>
      </w:pPr>
    </w:p>
    <w:p w:rsidR="00F44BB8" w:rsidRPr="004716F8" w:rsidRDefault="00F44BB8" w:rsidP="00F44BB8">
      <w:pPr>
        <w:rPr>
          <w:sz w:val="20"/>
          <w:lang w:val="uk-UA"/>
        </w:rPr>
      </w:pPr>
    </w:p>
    <w:p w:rsidR="00F44BB8" w:rsidRDefault="00F44BB8" w:rsidP="00F44BB8">
      <w:pPr>
        <w:jc w:val="center"/>
        <w:rPr>
          <w:b/>
          <w:bCs/>
          <w:sz w:val="20"/>
          <w:lang w:val="uk-UA"/>
        </w:rPr>
      </w:pPr>
    </w:p>
    <w:p w:rsidR="004716F8" w:rsidRDefault="004716F8" w:rsidP="00F44BB8">
      <w:pPr>
        <w:jc w:val="center"/>
        <w:rPr>
          <w:b/>
          <w:bCs/>
          <w:sz w:val="20"/>
          <w:lang w:val="uk-UA"/>
        </w:rPr>
      </w:pPr>
    </w:p>
    <w:p w:rsidR="004716F8" w:rsidRDefault="004716F8" w:rsidP="00F44BB8">
      <w:pPr>
        <w:jc w:val="center"/>
        <w:rPr>
          <w:b/>
          <w:bCs/>
          <w:sz w:val="20"/>
          <w:lang w:val="uk-UA"/>
        </w:rPr>
      </w:pPr>
    </w:p>
    <w:p w:rsidR="00A367A7" w:rsidRDefault="00A367A7" w:rsidP="00F44BB8">
      <w:pPr>
        <w:jc w:val="center"/>
        <w:rPr>
          <w:b/>
          <w:bCs/>
          <w:sz w:val="20"/>
          <w:lang w:val="uk-UA"/>
        </w:rPr>
      </w:pPr>
    </w:p>
    <w:p w:rsidR="00A367A7" w:rsidRDefault="00A367A7" w:rsidP="00F44BB8">
      <w:pPr>
        <w:jc w:val="center"/>
        <w:rPr>
          <w:b/>
          <w:bCs/>
          <w:sz w:val="20"/>
          <w:lang w:val="uk-UA"/>
        </w:rPr>
      </w:pPr>
    </w:p>
    <w:p w:rsidR="00A367A7" w:rsidRDefault="009C2F09" w:rsidP="009C2F09">
      <w:pPr>
        <w:rPr>
          <w:b/>
          <w:bCs/>
          <w:sz w:val="20"/>
          <w:lang w:val="uk-UA"/>
        </w:rPr>
      </w:pPr>
      <w:r w:rsidRPr="00A1271A">
        <w:rPr>
          <w:b/>
          <w:sz w:val="20"/>
          <w:szCs w:val="20"/>
          <w:lang w:val="uk-UA"/>
        </w:rPr>
        <w:t>До відома користувачів.</w:t>
      </w:r>
      <w:r>
        <w:rPr>
          <w:sz w:val="20"/>
          <w:szCs w:val="20"/>
          <w:lang w:val="uk-UA"/>
        </w:rPr>
        <w:t xml:space="preserve"> </w:t>
      </w:r>
      <w:r w:rsidRPr="00A1271A">
        <w:rPr>
          <w:sz w:val="20"/>
          <w:szCs w:val="20"/>
          <w:lang w:val="uk-UA"/>
        </w:rPr>
        <w:t xml:space="preserve">Дані по Україні наведено без урахування тимчасово окупованої території </w:t>
      </w:r>
      <w:r w:rsidR="005F07CF">
        <w:rPr>
          <w:sz w:val="20"/>
          <w:szCs w:val="20"/>
          <w:lang w:val="uk-UA"/>
        </w:rPr>
        <w:br/>
      </w:r>
      <w:r w:rsidRPr="00A1271A">
        <w:rPr>
          <w:sz w:val="20"/>
          <w:szCs w:val="20"/>
          <w:lang w:val="uk-UA"/>
        </w:rPr>
        <w:t>Автономної Республіки Крим, м. Севастополя та частини зони проведення</w:t>
      </w:r>
      <w:r w:rsidRPr="006A6D8B">
        <w:rPr>
          <w:lang w:val="uk-UA"/>
        </w:rPr>
        <w:t xml:space="preserve"> </w:t>
      </w:r>
      <w:r w:rsidRPr="00A1271A">
        <w:rPr>
          <w:sz w:val="20"/>
          <w:szCs w:val="20"/>
          <w:lang w:val="uk-UA"/>
        </w:rPr>
        <w:t>антитерористичної операції; дані по Донецькій та Луганській областях можуть бути уточнені</w:t>
      </w:r>
    </w:p>
    <w:p w:rsidR="004716F8" w:rsidRDefault="004716F8" w:rsidP="00F44BB8">
      <w:pPr>
        <w:jc w:val="center"/>
        <w:rPr>
          <w:b/>
          <w:bCs/>
          <w:sz w:val="20"/>
          <w:lang w:val="uk-UA"/>
        </w:rPr>
      </w:pPr>
    </w:p>
    <w:p w:rsidR="009C2F09" w:rsidRPr="004716F8" w:rsidRDefault="009C2F09" w:rsidP="00F44BB8">
      <w:pPr>
        <w:jc w:val="center"/>
        <w:rPr>
          <w:b/>
          <w:bCs/>
          <w:sz w:val="20"/>
          <w:lang w:val="uk-UA"/>
        </w:rPr>
      </w:pPr>
    </w:p>
    <w:p w:rsidR="00F44BB8" w:rsidRDefault="00F44BB8" w:rsidP="00F44BB8">
      <w:pPr>
        <w:tabs>
          <w:tab w:val="left" w:pos="317"/>
        </w:tabs>
        <w:jc w:val="right"/>
        <w:rPr>
          <w:sz w:val="20"/>
          <w:szCs w:val="20"/>
          <w:lang w:val="uk-UA"/>
        </w:rPr>
      </w:pPr>
      <w:r w:rsidRPr="004716F8">
        <w:rPr>
          <w:sz w:val="20"/>
          <w:szCs w:val="20"/>
          <w:lang w:val="uk-UA"/>
        </w:rPr>
        <w:t>© Головне управління статис</w:t>
      </w:r>
      <w:r w:rsidR="00683480">
        <w:rPr>
          <w:sz w:val="20"/>
          <w:szCs w:val="20"/>
          <w:lang w:val="uk-UA"/>
        </w:rPr>
        <w:t>тики у Харківській області, 201</w:t>
      </w:r>
      <w:r w:rsidR="005F07CF">
        <w:rPr>
          <w:sz w:val="20"/>
          <w:szCs w:val="20"/>
          <w:lang w:val="uk-UA"/>
        </w:rPr>
        <w:t>7</w:t>
      </w:r>
    </w:p>
    <w:p w:rsidR="00FE5285" w:rsidRDefault="00FE5285" w:rsidP="00F44BB8">
      <w:pPr>
        <w:tabs>
          <w:tab w:val="left" w:pos="317"/>
        </w:tabs>
        <w:jc w:val="right"/>
        <w:rPr>
          <w:sz w:val="20"/>
          <w:szCs w:val="20"/>
          <w:lang w:val="uk-UA"/>
        </w:rPr>
      </w:pPr>
    </w:p>
    <w:p w:rsidR="00402B1C" w:rsidRDefault="00402B1C" w:rsidP="00FE5285">
      <w:pPr>
        <w:rPr>
          <w:lang w:val="uk-UA"/>
        </w:rPr>
      </w:pPr>
    </w:p>
    <w:p w:rsidR="00402B1C" w:rsidRDefault="00402B1C" w:rsidP="00402B1C">
      <w:pPr>
        <w:rPr>
          <w:lang w:val="uk-UA"/>
        </w:rPr>
        <w:sectPr w:rsidR="00402B1C" w:rsidSect="00F44BB8">
          <w:headerReference w:type="even" r:id="rId12"/>
          <w:headerReference w:type="default" r:id="rId13"/>
          <w:footerReference w:type="even" r:id="rId14"/>
          <w:pgSz w:w="11906" w:h="16838" w:code="9"/>
          <w:pgMar w:top="1418" w:right="1418" w:bottom="1418" w:left="1418" w:header="709" w:footer="709" w:gutter="0"/>
          <w:paperSrc w:first="7" w:other="7"/>
          <w:cols w:space="708"/>
          <w:docGrid w:linePitch="360"/>
        </w:sectPr>
      </w:pPr>
    </w:p>
    <w:p w:rsidR="0050138A" w:rsidRPr="00B921AA" w:rsidRDefault="0050138A" w:rsidP="0050138A">
      <w:pPr>
        <w:pStyle w:val="11"/>
        <w:rPr>
          <w:caps/>
          <w:sz w:val="28"/>
          <w:szCs w:val="28"/>
        </w:rPr>
      </w:pPr>
      <w:r w:rsidRPr="00B921AA">
        <w:rPr>
          <w:caps/>
          <w:sz w:val="28"/>
          <w:szCs w:val="28"/>
        </w:rPr>
        <w:lastRenderedPageBreak/>
        <w:t>Передмова</w:t>
      </w:r>
      <w:bookmarkEnd w:id="3"/>
      <w:bookmarkEnd w:id="4"/>
    </w:p>
    <w:p w:rsidR="0050138A" w:rsidRPr="00EC4C72" w:rsidRDefault="0050138A" w:rsidP="0050138A">
      <w:pPr>
        <w:pStyle w:val="11"/>
        <w:rPr>
          <w:caps/>
          <w:spacing w:val="-14"/>
          <w:sz w:val="20"/>
          <w:szCs w:val="20"/>
        </w:rPr>
      </w:pPr>
    </w:p>
    <w:p w:rsidR="00C04610" w:rsidRPr="00971D1F" w:rsidRDefault="00C04610" w:rsidP="00C04610">
      <w:pPr>
        <w:ind w:firstLine="709"/>
        <w:jc w:val="both"/>
        <w:rPr>
          <w:sz w:val="28"/>
          <w:lang w:val="uk-UA"/>
        </w:rPr>
      </w:pPr>
      <w:r w:rsidRPr="00971D1F">
        <w:rPr>
          <w:sz w:val="28"/>
          <w:lang w:val="uk-UA"/>
        </w:rPr>
        <w:t xml:space="preserve">До збірника увійшли матеріали, що відображають кількісні та якісні характеристики </w:t>
      </w:r>
      <w:r w:rsidR="005E6923" w:rsidRPr="00971D1F">
        <w:rPr>
          <w:sz w:val="28"/>
          <w:lang w:val="uk-UA"/>
        </w:rPr>
        <w:t>штат</w:t>
      </w:r>
      <w:r w:rsidRPr="00971D1F">
        <w:rPr>
          <w:sz w:val="28"/>
          <w:lang w:val="uk-UA"/>
        </w:rPr>
        <w:t>них працівників та основні тенденції, які спостерігалися у сфері соціально-трудових відносин у 201</w:t>
      </w:r>
      <w:r w:rsidR="005F07CF" w:rsidRPr="00971D1F">
        <w:rPr>
          <w:sz w:val="28"/>
          <w:lang w:val="uk-UA"/>
        </w:rPr>
        <w:t>6</w:t>
      </w:r>
      <w:r w:rsidRPr="00971D1F">
        <w:rPr>
          <w:sz w:val="28"/>
          <w:lang w:val="uk-UA"/>
        </w:rPr>
        <w:t xml:space="preserve"> році</w:t>
      </w:r>
      <w:r w:rsidR="00D26377" w:rsidRPr="00971D1F">
        <w:rPr>
          <w:sz w:val="28"/>
          <w:lang w:val="uk-UA"/>
        </w:rPr>
        <w:t xml:space="preserve"> в порівнянні з попередніми роками</w:t>
      </w:r>
      <w:r w:rsidRPr="00971D1F">
        <w:rPr>
          <w:sz w:val="28"/>
          <w:lang w:val="uk-UA"/>
        </w:rPr>
        <w:t>.</w:t>
      </w:r>
    </w:p>
    <w:p w:rsidR="00C04610" w:rsidRPr="00971D1F" w:rsidRDefault="00C04610" w:rsidP="00C04610">
      <w:pPr>
        <w:ind w:firstLine="709"/>
        <w:jc w:val="both"/>
        <w:rPr>
          <w:sz w:val="28"/>
        </w:rPr>
      </w:pPr>
      <w:r w:rsidRPr="00971D1F">
        <w:rPr>
          <w:sz w:val="28"/>
        </w:rPr>
        <w:t>Наведена у збірнику інформація базується на системі показників державних статистичних спостережень підприємств, установ, організацій з питань статистики праці. Окремі таблиці містять адміністративні дані державної служби зайнятості населення та результати вибіркового обстеження населення (домогосподарств) з питань економічної активності.</w:t>
      </w:r>
    </w:p>
    <w:p w:rsidR="00C04610" w:rsidRPr="00971D1F" w:rsidRDefault="00C04610" w:rsidP="00C04610">
      <w:pPr>
        <w:ind w:firstLine="709"/>
        <w:jc w:val="both"/>
        <w:rPr>
          <w:sz w:val="28"/>
        </w:rPr>
      </w:pPr>
      <w:r w:rsidRPr="00971D1F">
        <w:rPr>
          <w:sz w:val="28"/>
        </w:rPr>
        <w:t xml:space="preserve">Інформація </w:t>
      </w:r>
      <w:r w:rsidR="005E6923" w:rsidRPr="00971D1F">
        <w:rPr>
          <w:sz w:val="28"/>
          <w:lang w:val="uk-UA"/>
        </w:rPr>
        <w:t xml:space="preserve">наведедена в динаміці </w:t>
      </w:r>
      <w:r w:rsidR="005E6923" w:rsidRPr="00971D1F">
        <w:rPr>
          <w:sz w:val="28"/>
        </w:rPr>
        <w:t xml:space="preserve">в узагальненому вигляді </w:t>
      </w:r>
      <w:r w:rsidRPr="00971D1F">
        <w:rPr>
          <w:sz w:val="28"/>
        </w:rPr>
        <w:t xml:space="preserve">за тематикою </w:t>
      </w:r>
      <w:r w:rsidR="005E6923" w:rsidRPr="00971D1F">
        <w:rPr>
          <w:sz w:val="28"/>
          <w:lang w:val="uk-UA"/>
        </w:rPr>
        <w:t>і</w:t>
      </w:r>
      <w:r w:rsidRPr="00971D1F">
        <w:rPr>
          <w:sz w:val="28"/>
        </w:rPr>
        <w:t xml:space="preserve"> </w:t>
      </w:r>
      <w:r w:rsidR="005E6923" w:rsidRPr="00971D1F">
        <w:rPr>
          <w:sz w:val="28"/>
          <w:lang w:val="uk-UA"/>
        </w:rPr>
        <w:t>згрупована</w:t>
      </w:r>
      <w:r w:rsidRPr="00971D1F">
        <w:rPr>
          <w:sz w:val="28"/>
        </w:rPr>
        <w:t xml:space="preserve"> в </w:t>
      </w:r>
      <w:r w:rsidR="00971D1F" w:rsidRPr="00971D1F">
        <w:rPr>
          <w:sz w:val="28"/>
          <w:lang w:val="uk-UA"/>
        </w:rPr>
        <w:t>9</w:t>
      </w:r>
      <w:r w:rsidRPr="00971D1F">
        <w:rPr>
          <w:sz w:val="28"/>
        </w:rPr>
        <w:t xml:space="preserve"> розділах. Зокрема, висвітлюються питання щодо зайнятості, попиту та пропозиції робочої сили, її мобільності, розміру номінальної та реальної заробітної плати, стану її виплати, неповної зайнятості, ефективності використання робочого часу, </w:t>
      </w:r>
      <w:r w:rsidR="007D195A" w:rsidRPr="00971D1F">
        <w:rPr>
          <w:sz w:val="28"/>
          <w:lang w:val="uk-UA"/>
        </w:rPr>
        <w:t>умов праці</w:t>
      </w:r>
      <w:r w:rsidRPr="00971D1F">
        <w:rPr>
          <w:sz w:val="28"/>
        </w:rPr>
        <w:t>, стану укладання колективних договорів, а також наведена характеристика якісного складу державних службовців та посадових осіб місцевого самоврядування.</w:t>
      </w:r>
    </w:p>
    <w:p w:rsidR="00C04610" w:rsidRPr="00971D1F" w:rsidRDefault="00C04610" w:rsidP="00C04610">
      <w:pPr>
        <w:ind w:firstLine="720"/>
        <w:jc w:val="both"/>
        <w:rPr>
          <w:sz w:val="28"/>
        </w:rPr>
      </w:pPr>
      <w:r w:rsidRPr="00971D1F">
        <w:rPr>
          <w:sz w:val="28"/>
        </w:rPr>
        <w:t>Публікація містить аналітичний огляд за основними напрямками с</w:t>
      </w:r>
      <w:r w:rsidR="00D26377" w:rsidRPr="00971D1F">
        <w:rPr>
          <w:sz w:val="28"/>
        </w:rPr>
        <w:t>татистики праці, методологічні пояснення</w:t>
      </w:r>
      <w:r w:rsidRPr="00971D1F">
        <w:rPr>
          <w:sz w:val="28"/>
        </w:rPr>
        <w:t xml:space="preserve"> </w:t>
      </w:r>
      <w:r w:rsidR="005E6923" w:rsidRPr="00971D1F">
        <w:rPr>
          <w:sz w:val="28"/>
          <w:lang w:val="uk-UA"/>
        </w:rPr>
        <w:t>та оцінки</w:t>
      </w:r>
      <w:r w:rsidRPr="00971D1F">
        <w:rPr>
          <w:sz w:val="28"/>
        </w:rPr>
        <w:t xml:space="preserve"> надійності</w:t>
      </w:r>
      <w:r w:rsidR="005E6923" w:rsidRPr="00971D1F">
        <w:rPr>
          <w:sz w:val="28"/>
          <w:lang w:val="uk-UA"/>
        </w:rPr>
        <w:t xml:space="preserve"> показників</w:t>
      </w:r>
      <w:r w:rsidRPr="00971D1F">
        <w:rPr>
          <w:sz w:val="28"/>
        </w:rPr>
        <w:t>.</w:t>
      </w:r>
    </w:p>
    <w:p w:rsidR="00C04610" w:rsidRPr="00971D1F" w:rsidRDefault="00AF65FC" w:rsidP="00C04610">
      <w:pPr>
        <w:ind w:firstLine="720"/>
        <w:jc w:val="both"/>
        <w:rPr>
          <w:sz w:val="28"/>
          <w:lang w:val="uk-UA"/>
        </w:rPr>
      </w:pPr>
      <w:r w:rsidRPr="00971D1F">
        <w:rPr>
          <w:sz w:val="28"/>
          <w:lang w:val="uk-UA"/>
        </w:rPr>
        <w:t xml:space="preserve">Наведені окремі порівняльні статистичні дані по регіонах України. </w:t>
      </w:r>
      <w:r w:rsidR="00C04610" w:rsidRPr="00971D1F">
        <w:rPr>
          <w:sz w:val="28"/>
          <w:lang w:val="uk-UA"/>
        </w:rPr>
        <w:t xml:space="preserve">Окремі </w:t>
      </w:r>
      <w:r w:rsidRPr="00971D1F">
        <w:rPr>
          <w:sz w:val="28"/>
          <w:lang w:val="uk-UA"/>
        </w:rPr>
        <w:t>явища проілюстровані діаграмами</w:t>
      </w:r>
      <w:r w:rsidR="00C04610" w:rsidRPr="00971D1F">
        <w:rPr>
          <w:sz w:val="28"/>
          <w:lang w:val="uk-UA"/>
        </w:rPr>
        <w:t>.</w:t>
      </w:r>
    </w:p>
    <w:p w:rsidR="00C04610" w:rsidRPr="00A77F11" w:rsidRDefault="00C04610" w:rsidP="00B76740">
      <w:pPr>
        <w:jc w:val="both"/>
        <w:rPr>
          <w:b/>
        </w:rPr>
      </w:pPr>
      <w:r w:rsidRPr="00AF65FC">
        <w:rPr>
          <w:spacing w:val="-10"/>
          <w:lang w:val="uk-UA"/>
        </w:rPr>
        <w:br w:type="page"/>
      </w:r>
      <w:r w:rsidRPr="00A77F11">
        <w:rPr>
          <w:b/>
        </w:rPr>
        <w:lastRenderedPageBreak/>
        <w:t xml:space="preserve">Скорочення </w:t>
      </w:r>
    </w:p>
    <w:p w:rsidR="00C04610" w:rsidRDefault="00C04610" w:rsidP="00C04610">
      <w:pPr>
        <w:ind w:firstLine="720"/>
        <w:jc w:val="both"/>
        <w:rPr>
          <w:b/>
          <w:i/>
        </w:rPr>
      </w:pPr>
    </w:p>
    <w:tbl>
      <w:tblPr>
        <w:tblW w:w="9286" w:type="dxa"/>
        <w:tblInd w:w="108" w:type="dxa"/>
        <w:tblLook w:val="01E0" w:firstRow="1" w:lastRow="1" w:firstColumn="1" w:lastColumn="1" w:noHBand="0" w:noVBand="0"/>
      </w:tblPr>
      <w:tblGrid>
        <w:gridCol w:w="4643"/>
        <w:gridCol w:w="4643"/>
      </w:tblGrid>
      <w:tr w:rsidR="00C04610">
        <w:tc>
          <w:tcPr>
            <w:tcW w:w="4643" w:type="dxa"/>
            <w:shd w:val="clear" w:color="auto" w:fill="auto"/>
          </w:tcPr>
          <w:p w:rsidR="00C76A26" w:rsidRPr="00C76A26" w:rsidRDefault="00C76A26" w:rsidP="00AC005B">
            <w:pPr>
              <w:rPr>
                <w:lang w:val="uk-UA"/>
              </w:rPr>
            </w:pPr>
            <w:r>
              <w:rPr>
                <w:lang w:val="uk-UA"/>
              </w:rPr>
              <w:t>год – година</w:t>
            </w:r>
          </w:p>
          <w:p w:rsidR="00C04610" w:rsidRDefault="00C04610" w:rsidP="00AC005B">
            <w:r>
              <w:t xml:space="preserve">грн – гривня </w:t>
            </w:r>
          </w:p>
          <w:p w:rsidR="00C04610" w:rsidRDefault="00C04610" w:rsidP="00AC005B">
            <w:r>
              <w:t xml:space="preserve">крб – карбованець </w:t>
            </w:r>
          </w:p>
          <w:p w:rsidR="00C04610" w:rsidRDefault="00C04610" w:rsidP="00AC005B">
            <w:r>
              <w:t xml:space="preserve">млн. – мільйон </w:t>
            </w:r>
          </w:p>
          <w:p w:rsidR="00C04610" w:rsidRDefault="00003F91" w:rsidP="00AC005B">
            <w:r>
              <w:rPr>
                <w:rFonts w:eastAsia="Arial Unicode MS"/>
                <w:lang w:val="uk-UA"/>
              </w:rPr>
              <w:t xml:space="preserve">од </w:t>
            </w:r>
            <w:r>
              <w:t xml:space="preserve">– </w:t>
            </w:r>
            <w:r>
              <w:rPr>
                <w:lang w:val="uk-UA"/>
              </w:rPr>
              <w:t>одиниця</w:t>
            </w:r>
          </w:p>
          <w:p w:rsidR="00C04610" w:rsidRDefault="00C04610" w:rsidP="00AC005B">
            <w:r>
              <w:t>п.р. – поточний рік</w:t>
            </w:r>
          </w:p>
          <w:p w:rsidR="00C04610" w:rsidRDefault="00C04610" w:rsidP="00AC005B">
            <w:r>
              <w:t xml:space="preserve">р. – рік </w:t>
            </w:r>
          </w:p>
          <w:p w:rsidR="00C04610" w:rsidRDefault="00C04610" w:rsidP="00AC005B">
            <w:r>
              <w:t>рр. – роки</w:t>
            </w:r>
          </w:p>
          <w:p w:rsidR="00C04610" w:rsidRDefault="00C04610" w:rsidP="00AC005B">
            <w:r>
              <w:t xml:space="preserve">табл. – таблиця </w:t>
            </w:r>
          </w:p>
          <w:p w:rsidR="00C04610" w:rsidRDefault="00C04610" w:rsidP="00AC005B">
            <w:r>
              <w:t xml:space="preserve">тис. – тисяча </w:t>
            </w:r>
          </w:p>
          <w:p w:rsidR="00C04610" w:rsidRPr="00F17D79" w:rsidRDefault="00C04610" w:rsidP="00376FCF">
            <w:pPr>
              <w:rPr>
                <w:rFonts w:eastAsia="Arial Unicode MS"/>
                <w:lang w:val="uk-UA"/>
              </w:rPr>
            </w:pPr>
          </w:p>
        </w:tc>
        <w:tc>
          <w:tcPr>
            <w:tcW w:w="4643" w:type="dxa"/>
            <w:shd w:val="clear" w:color="auto" w:fill="auto"/>
          </w:tcPr>
          <w:p w:rsidR="00C04610" w:rsidRPr="00A677EA" w:rsidRDefault="00C04610" w:rsidP="00A677EA">
            <w:pPr>
              <w:spacing w:line="240" w:lineRule="atLeast"/>
              <w:rPr>
                <w:rFonts w:eastAsia="Arial Unicode MS"/>
                <w:sz w:val="6"/>
                <w:szCs w:val="6"/>
              </w:rPr>
            </w:pPr>
          </w:p>
        </w:tc>
      </w:tr>
    </w:tbl>
    <w:p w:rsidR="00B76740" w:rsidRDefault="00B76740" w:rsidP="00B76740">
      <w:pPr>
        <w:pStyle w:val="a3"/>
        <w:jc w:val="left"/>
        <w:rPr>
          <w:sz w:val="24"/>
        </w:rPr>
      </w:pPr>
    </w:p>
    <w:p w:rsidR="00B76740" w:rsidRDefault="00B76740" w:rsidP="00B76740">
      <w:pPr>
        <w:pStyle w:val="a3"/>
        <w:jc w:val="left"/>
        <w:rPr>
          <w:sz w:val="24"/>
        </w:rPr>
      </w:pPr>
    </w:p>
    <w:p w:rsidR="00B76740" w:rsidRPr="00B76740" w:rsidRDefault="00B76740" w:rsidP="00B76740">
      <w:pPr>
        <w:pStyle w:val="a3"/>
        <w:jc w:val="left"/>
        <w:rPr>
          <w:bCs/>
          <w:sz w:val="24"/>
          <w:lang w:val="en-US"/>
        </w:rPr>
      </w:pPr>
      <w:r w:rsidRPr="00B76740">
        <w:rPr>
          <w:sz w:val="24"/>
        </w:rPr>
        <w:t xml:space="preserve">Умовні позначення </w:t>
      </w:r>
    </w:p>
    <w:p w:rsidR="00C04610" w:rsidRPr="00C04610" w:rsidRDefault="00C04610" w:rsidP="00C04610">
      <w:pPr>
        <w:rPr>
          <w:vanish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129"/>
        <w:gridCol w:w="5833"/>
      </w:tblGrid>
      <w:tr w:rsidR="00C04610">
        <w:tc>
          <w:tcPr>
            <w:tcW w:w="3204" w:type="dxa"/>
          </w:tcPr>
          <w:p w:rsidR="00C04610" w:rsidRDefault="00C04610" w:rsidP="00AC005B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</w:rPr>
              <w:t>Тире (–)</w:t>
            </w:r>
          </w:p>
        </w:tc>
        <w:tc>
          <w:tcPr>
            <w:tcW w:w="5974" w:type="dxa"/>
          </w:tcPr>
          <w:p w:rsidR="00C04610" w:rsidRDefault="00C04610" w:rsidP="00AC005B">
            <w:r>
              <w:t>– явищ не було</w:t>
            </w:r>
          </w:p>
        </w:tc>
      </w:tr>
      <w:tr w:rsidR="00C04610">
        <w:tc>
          <w:tcPr>
            <w:tcW w:w="3204" w:type="dxa"/>
          </w:tcPr>
          <w:p w:rsidR="00C04610" w:rsidRDefault="00C04610" w:rsidP="00AC005B">
            <w:pPr>
              <w:pStyle w:val="1f2"/>
            </w:pPr>
            <w:r>
              <w:rPr>
                <w:sz w:val="24"/>
                <w:szCs w:val="24"/>
              </w:rPr>
              <w:t>Крапки (...)</w:t>
            </w:r>
          </w:p>
        </w:tc>
        <w:tc>
          <w:tcPr>
            <w:tcW w:w="5974" w:type="dxa"/>
          </w:tcPr>
          <w:p w:rsidR="00C04610" w:rsidRDefault="00C04610" w:rsidP="00AC005B">
            <w:pPr>
              <w:pStyle w:val="1f2"/>
            </w:pPr>
            <w:r>
              <w:rPr>
                <w:sz w:val="24"/>
                <w:szCs w:val="24"/>
              </w:rPr>
              <w:t>– відомості відсутні</w:t>
            </w:r>
          </w:p>
        </w:tc>
      </w:tr>
      <w:tr w:rsidR="00C04610">
        <w:tc>
          <w:tcPr>
            <w:tcW w:w="3204" w:type="dxa"/>
          </w:tcPr>
          <w:p w:rsidR="00C04610" w:rsidRDefault="00C04610" w:rsidP="00AC005B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</w:rPr>
              <w:t xml:space="preserve">Нуль (0; 0,0)         </w:t>
            </w:r>
          </w:p>
        </w:tc>
        <w:tc>
          <w:tcPr>
            <w:tcW w:w="5974" w:type="dxa"/>
          </w:tcPr>
          <w:p w:rsidR="004716F8" w:rsidRDefault="00C04610" w:rsidP="004716F8">
            <w:r>
              <w:t>– явища відбувались, але у вимірах, менших за ті, що</w:t>
            </w:r>
          </w:p>
          <w:p w:rsidR="004716F8" w:rsidRDefault="004716F8" w:rsidP="004716F8">
            <w:r>
              <w:t xml:space="preserve">   можуть бути виражені використаними в таблиці </w:t>
            </w:r>
          </w:p>
          <w:p w:rsidR="00C04610" w:rsidRDefault="004716F8" w:rsidP="004716F8">
            <w:r>
              <w:t xml:space="preserve">   цифровими розрядами</w:t>
            </w:r>
          </w:p>
        </w:tc>
      </w:tr>
      <w:tr w:rsidR="00C04610">
        <w:tc>
          <w:tcPr>
            <w:tcW w:w="3204" w:type="dxa"/>
          </w:tcPr>
          <w:p w:rsidR="00C04610" w:rsidRDefault="00C04610" w:rsidP="00AC005B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</w:rPr>
              <w:t>Символ (Х)</w:t>
            </w:r>
          </w:p>
        </w:tc>
        <w:tc>
          <w:tcPr>
            <w:tcW w:w="5974" w:type="dxa"/>
          </w:tcPr>
          <w:p w:rsidR="003C3339" w:rsidRDefault="00C04610" w:rsidP="003C3339">
            <w:pPr>
              <w:ind w:left="57"/>
            </w:pPr>
            <w:r>
              <w:t xml:space="preserve">– заповнення рубрики за характером побудови </w:t>
            </w:r>
          </w:p>
          <w:p w:rsidR="00C04610" w:rsidRDefault="00C04610" w:rsidP="003C3339">
            <w:pPr>
              <w:ind w:left="199"/>
            </w:pPr>
            <w:r>
              <w:t>таблиці не має сенсу</w:t>
            </w:r>
          </w:p>
        </w:tc>
      </w:tr>
      <w:tr w:rsidR="00C04610">
        <w:tc>
          <w:tcPr>
            <w:tcW w:w="3204" w:type="dxa"/>
          </w:tcPr>
          <w:p w:rsidR="00C04610" w:rsidRDefault="00F950B4" w:rsidP="00F17D79">
            <w:pPr>
              <w:pStyle w:val="a3"/>
              <w:jc w:val="left"/>
              <w:rPr>
                <w:b w:val="0"/>
                <w:bCs/>
              </w:rPr>
            </w:pPr>
            <w:r>
              <w:rPr>
                <w:rFonts w:cs="Times New Roman CYR"/>
                <w:b w:val="0"/>
              </w:rPr>
              <w:t>"</w:t>
            </w:r>
            <w:r w:rsidR="00F17D79">
              <w:rPr>
                <w:b w:val="0"/>
              </w:rPr>
              <w:t>з</w:t>
            </w:r>
            <w:r w:rsidR="00C04610">
              <w:rPr>
                <w:b w:val="0"/>
              </w:rPr>
              <w:t xml:space="preserve"> них</w:t>
            </w:r>
            <w:r>
              <w:rPr>
                <w:rFonts w:cs="Times New Roman CYR"/>
                <w:b w:val="0"/>
              </w:rPr>
              <w:t>"</w:t>
            </w:r>
            <w:r w:rsidR="00C04610">
              <w:rPr>
                <w:b w:val="0"/>
              </w:rPr>
              <w:t xml:space="preserve"> </w:t>
            </w:r>
          </w:p>
        </w:tc>
        <w:tc>
          <w:tcPr>
            <w:tcW w:w="5974" w:type="dxa"/>
          </w:tcPr>
          <w:p w:rsidR="00C04610" w:rsidRDefault="00C04610" w:rsidP="00AC005B">
            <w:r>
              <w:t>– наведено не всі доданки загальної суми</w:t>
            </w:r>
          </w:p>
        </w:tc>
      </w:tr>
      <w:tr w:rsidR="00C04610">
        <w:tc>
          <w:tcPr>
            <w:tcW w:w="3204" w:type="dxa"/>
          </w:tcPr>
          <w:p w:rsidR="00C04610" w:rsidRDefault="00F950B4" w:rsidP="00F17D79">
            <w:pPr>
              <w:pStyle w:val="a3"/>
              <w:jc w:val="left"/>
              <w:rPr>
                <w:b w:val="0"/>
                <w:bCs/>
              </w:rPr>
            </w:pPr>
            <w:r>
              <w:rPr>
                <w:rFonts w:cs="Times New Roman CYR"/>
                <w:b w:val="0"/>
              </w:rPr>
              <w:t>"</w:t>
            </w:r>
            <w:r w:rsidR="00F17D79">
              <w:rPr>
                <w:b w:val="0"/>
              </w:rPr>
              <w:t>у</w:t>
            </w:r>
            <w:r w:rsidR="00C04610">
              <w:rPr>
                <w:b w:val="0"/>
              </w:rPr>
              <w:t xml:space="preserve"> тому числі</w:t>
            </w:r>
            <w:r>
              <w:rPr>
                <w:rFonts w:cs="Times New Roman CYR"/>
                <w:b w:val="0"/>
              </w:rPr>
              <w:t>"</w:t>
            </w:r>
          </w:p>
        </w:tc>
        <w:tc>
          <w:tcPr>
            <w:tcW w:w="5974" w:type="dxa"/>
          </w:tcPr>
          <w:p w:rsidR="007D195A" w:rsidRDefault="00C04610" w:rsidP="007D195A">
            <w:r>
              <w:t xml:space="preserve">– наведено всі доданки загальної суми. </w:t>
            </w:r>
          </w:p>
        </w:tc>
      </w:tr>
    </w:tbl>
    <w:p w:rsidR="00C04610" w:rsidRDefault="00C04610" w:rsidP="00C04610">
      <w:pPr>
        <w:pStyle w:val="af5"/>
        <w:rPr>
          <w:noProof/>
          <w:sz w:val="8"/>
          <w:lang w:val="uk-UA"/>
        </w:rPr>
      </w:pPr>
    </w:p>
    <w:p w:rsidR="00C04610" w:rsidRDefault="00C04610" w:rsidP="00C04610">
      <w:pPr>
        <w:rPr>
          <w:b/>
        </w:rPr>
      </w:pPr>
    </w:p>
    <w:p w:rsidR="00C04610" w:rsidRDefault="00C04610" w:rsidP="00C04610">
      <w:pPr>
        <w:rPr>
          <w:b/>
        </w:rPr>
      </w:pPr>
    </w:p>
    <w:p w:rsidR="00C04610" w:rsidRDefault="00C04610" w:rsidP="00C04610">
      <w:pPr>
        <w:rPr>
          <w:b/>
        </w:rPr>
      </w:pPr>
    </w:p>
    <w:p w:rsidR="00C348A1" w:rsidRDefault="00C348A1" w:rsidP="00212AAF">
      <w:pPr>
        <w:spacing w:line="310" w:lineRule="exact"/>
        <w:rPr>
          <w:sz w:val="28"/>
          <w:lang w:val="uk-UA"/>
        </w:rPr>
      </w:pPr>
    </w:p>
    <w:p w:rsidR="00C348A1" w:rsidRDefault="00C348A1" w:rsidP="00212AAF">
      <w:pPr>
        <w:spacing w:line="310" w:lineRule="exact"/>
        <w:rPr>
          <w:sz w:val="28"/>
          <w:lang w:val="uk-UA"/>
        </w:rPr>
        <w:sectPr w:rsidR="00C348A1" w:rsidSect="00683480">
          <w:headerReference w:type="even" r:id="rId15"/>
          <w:headerReference w:type="default" r:id="rId16"/>
          <w:footerReference w:type="even" r:id="rId17"/>
          <w:footerReference w:type="default" r:id="rId18"/>
          <w:pgSz w:w="11906" w:h="16838" w:code="9"/>
          <w:pgMar w:top="1418" w:right="1418" w:bottom="1276" w:left="1418" w:header="709" w:footer="709" w:gutter="0"/>
          <w:paperSrc w:first="7" w:other="7"/>
          <w:pgNumType w:start="3"/>
          <w:cols w:space="708"/>
          <w:docGrid w:linePitch="360"/>
        </w:sectPr>
      </w:pPr>
    </w:p>
    <w:p w:rsidR="00C348A1" w:rsidRPr="00F17D79" w:rsidRDefault="00C348A1" w:rsidP="00C348A1">
      <w:pPr>
        <w:spacing w:line="300" w:lineRule="exact"/>
        <w:ind w:firstLine="708"/>
        <w:jc w:val="center"/>
        <w:rPr>
          <w:b/>
          <w:caps/>
          <w:sz w:val="28"/>
        </w:rPr>
      </w:pPr>
      <w:r w:rsidRPr="00F17D79">
        <w:rPr>
          <w:b/>
          <w:caps/>
          <w:sz w:val="28"/>
        </w:rPr>
        <w:lastRenderedPageBreak/>
        <w:t>ЗМІСТ</w:t>
      </w:r>
    </w:p>
    <w:tbl>
      <w:tblPr>
        <w:tblW w:w="5114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32"/>
        <w:gridCol w:w="7748"/>
        <w:gridCol w:w="697"/>
      </w:tblGrid>
      <w:tr w:rsidR="00C348A1" w:rsidRPr="00AC005B" w:rsidTr="001A3221">
        <w:tc>
          <w:tcPr>
            <w:tcW w:w="832" w:type="dxa"/>
            <w:shd w:val="clear" w:color="auto" w:fill="auto"/>
          </w:tcPr>
          <w:p w:rsidR="00C348A1" w:rsidRPr="00AC005B" w:rsidRDefault="00C348A1" w:rsidP="00A871E1">
            <w:pPr>
              <w:rPr>
                <w:sz w:val="28"/>
                <w:szCs w:val="28"/>
              </w:rPr>
            </w:pPr>
          </w:p>
        </w:tc>
        <w:tc>
          <w:tcPr>
            <w:tcW w:w="7748" w:type="dxa"/>
            <w:shd w:val="clear" w:color="auto" w:fill="auto"/>
          </w:tcPr>
          <w:p w:rsidR="00C348A1" w:rsidRPr="00AC005B" w:rsidRDefault="00C348A1" w:rsidP="001A3221">
            <w:pPr>
              <w:rPr>
                <w:sz w:val="28"/>
                <w:szCs w:val="28"/>
              </w:rPr>
            </w:pPr>
            <w:r w:rsidRPr="00AC005B">
              <w:rPr>
                <w:b/>
                <w:sz w:val="28"/>
                <w:szCs w:val="28"/>
              </w:rPr>
              <w:t>ПЕРЕДМОВА……………………………………………</w:t>
            </w:r>
            <w:r w:rsidR="00E574D3">
              <w:rPr>
                <w:b/>
                <w:sz w:val="28"/>
                <w:szCs w:val="28"/>
              </w:rPr>
              <w:t>…</w:t>
            </w:r>
            <w:r w:rsidR="00A871E1">
              <w:rPr>
                <w:b/>
                <w:sz w:val="28"/>
                <w:szCs w:val="28"/>
                <w:lang w:val="uk-UA"/>
              </w:rPr>
              <w:t>…</w:t>
            </w:r>
            <w:r w:rsidRPr="00AC005B">
              <w:rPr>
                <w:b/>
                <w:sz w:val="28"/>
                <w:szCs w:val="28"/>
              </w:rPr>
              <w:t>…</w:t>
            </w:r>
          </w:p>
        </w:tc>
        <w:tc>
          <w:tcPr>
            <w:tcW w:w="697" w:type="dxa"/>
            <w:shd w:val="clear" w:color="auto" w:fill="auto"/>
            <w:vAlign w:val="bottom"/>
          </w:tcPr>
          <w:p w:rsidR="00C348A1" w:rsidRPr="00683480" w:rsidRDefault="00C348A1" w:rsidP="00A871E1">
            <w:pPr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C348A1" w:rsidRPr="00AC005B" w:rsidTr="001A3221">
        <w:trPr>
          <w:trHeight w:val="325"/>
        </w:trPr>
        <w:tc>
          <w:tcPr>
            <w:tcW w:w="832" w:type="dxa"/>
            <w:shd w:val="clear" w:color="auto" w:fill="auto"/>
          </w:tcPr>
          <w:p w:rsidR="00C348A1" w:rsidRPr="00AC005B" w:rsidRDefault="00C348A1" w:rsidP="00A871E1">
            <w:pPr>
              <w:rPr>
                <w:sz w:val="28"/>
                <w:szCs w:val="28"/>
              </w:rPr>
            </w:pPr>
          </w:p>
        </w:tc>
        <w:tc>
          <w:tcPr>
            <w:tcW w:w="7748" w:type="dxa"/>
            <w:shd w:val="clear" w:color="auto" w:fill="auto"/>
          </w:tcPr>
          <w:p w:rsidR="00C348A1" w:rsidRPr="00AC005B" w:rsidRDefault="00E92139" w:rsidP="001A322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caps/>
                <w:kern w:val="2"/>
                <w:sz w:val="28"/>
                <w:szCs w:val="28"/>
              </w:rPr>
              <w:t>Скорочення…</w:t>
            </w:r>
            <w:r>
              <w:rPr>
                <w:b/>
                <w:caps/>
                <w:kern w:val="2"/>
                <w:sz w:val="28"/>
                <w:szCs w:val="28"/>
                <w:lang w:val="uk-UA"/>
              </w:rPr>
              <w:t>…………..</w:t>
            </w:r>
            <w:r w:rsidR="00C348A1" w:rsidRPr="00AC005B">
              <w:rPr>
                <w:b/>
                <w:caps/>
                <w:kern w:val="2"/>
                <w:sz w:val="28"/>
                <w:szCs w:val="28"/>
              </w:rPr>
              <w:t>…………………………</w:t>
            </w:r>
            <w:r w:rsidR="00E574D3">
              <w:rPr>
                <w:b/>
                <w:caps/>
                <w:kern w:val="2"/>
                <w:sz w:val="28"/>
                <w:szCs w:val="28"/>
              </w:rPr>
              <w:t>…</w:t>
            </w:r>
            <w:r w:rsidR="00C348A1" w:rsidRPr="00AC005B">
              <w:rPr>
                <w:b/>
                <w:caps/>
                <w:kern w:val="2"/>
                <w:sz w:val="28"/>
                <w:szCs w:val="28"/>
              </w:rPr>
              <w:t>…</w:t>
            </w:r>
            <w:r w:rsidR="00A871E1">
              <w:rPr>
                <w:b/>
                <w:caps/>
                <w:kern w:val="2"/>
                <w:sz w:val="28"/>
                <w:szCs w:val="28"/>
                <w:lang w:val="uk-UA"/>
              </w:rPr>
              <w:t>…..</w:t>
            </w:r>
            <w:r w:rsidR="00C348A1">
              <w:rPr>
                <w:b/>
                <w:caps/>
                <w:kern w:val="2"/>
                <w:sz w:val="28"/>
                <w:szCs w:val="28"/>
                <w:lang w:val="uk-UA"/>
              </w:rPr>
              <w:t>.</w:t>
            </w:r>
          </w:p>
        </w:tc>
        <w:tc>
          <w:tcPr>
            <w:tcW w:w="697" w:type="dxa"/>
            <w:shd w:val="clear" w:color="auto" w:fill="auto"/>
            <w:vAlign w:val="bottom"/>
          </w:tcPr>
          <w:p w:rsidR="00C348A1" w:rsidRPr="00683480" w:rsidRDefault="00C348A1" w:rsidP="00A871E1">
            <w:pPr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C348A1" w:rsidRPr="00AC005B" w:rsidTr="001A3221">
        <w:tc>
          <w:tcPr>
            <w:tcW w:w="832" w:type="dxa"/>
            <w:shd w:val="clear" w:color="auto" w:fill="auto"/>
          </w:tcPr>
          <w:p w:rsidR="00C348A1" w:rsidRPr="00AC005B" w:rsidRDefault="00C348A1" w:rsidP="00A871E1">
            <w:pPr>
              <w:rPr>
                <w:sz w:val="28"/>
                <w:szCs w:val="28"/>
              </w:rPr>
            </w:pPr>
          </w:p>
        </w:tc>
        <w:tc>
          <w:tcPr>
            <w:tcW w:w="7748" w:type="dxa"/>
            <w:shd w:val="clear" w:color="auto" w:fill="auto"/>
          </w:tcPr>
          <w:p w:rsidR="00C348A1" w:rsidRPr="00A871E1" w:rsidRDefault="00E92139" w:rsidP="001A322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caps/>
                <w:kern w:val="2"/>
                <w:sz w:val="28"/>
                <w:szCs w:val="28"/>
              </w:rPr>
              <w:t>Умовні позначення…</w:t>
            </w:r>
            <w:r>
              <w:rPr>
                <w:b/>
                <w:caps/>
                <w:kern w:val="2"/>
                <w:sz w:val="28"/>
                <w:szCs w:val="28"/>
                <w:lang w:val="uk-UA"/>
              </w:rPr>
              <w:t>…………..</w:t>
            </w:r>
            <w:r w:rsidR="00C348A1" w:rsidRPr="00AC005B">
              <w:rPr>
                <w:b/>
                <w:caps/>
                <w:kern w:val="2"/>
                <w:sz w:val="28"/>
                <w:szCs w:val="28"/>
              </w:rPr>
              <w:t>…………..…</w:t>
            </w:r>
            <w:r w:rsidR="00E574D3">
              <w:rPr>
                <w:b/>
                <w:caps/>
                <w:kern w:val="2"/>
                <w:sz w:val="28"/>
                <w:szCs w:val="28"/>
                <w:lang w:val="uk-UA"/>
              </w:rPr>
              <w:t>…..</w:t>
            </w:r>
            <w:r w:rsidR="00C348A1">
              <w:rPr>
                <w:b/>
                <w:caps/>
                <w:kern w:val="2"/>
                <w:sz w:val="28"/>
                <w:szCs w:val="28"/>
                <w:lang w:val="uk-UA"/>
              </w:rPr>
              <w:t>.</w:t>
            </w:r>
            <w:r w:rsidR="00C348A1" w:rsidRPr="00AC005B">
              <w:rPr>
                <w:b/>
                <w:caps/>
                <w:kern w:val="2"/>
                <w:sz w:val="28"/>
                <w:szCs w:val="28"/>
              </w:rPr>
              <w:t>…</w:t>
            </w:r>
            <w:r w:rsidR="00A871E1">
              <w:rPr>
                <w:b/>
                <w:caps/>
                <w:kern w:val="2"/>
                <w:sz w:val="28"/>
                <w:szCs w:val="28"/>
                <w:lang w:val="uk-UA"/>
              </w:rPr>
              <w:t>…</w:t>
            </w:r>
          </w:p>
        </w:tc>
        <w:tc>
          <w:tcPr>
            <w:tcW w:w="697" w:type="dxa"/>
            <w:shd w:val="clear" w:color="auto" w:fill="auto"/>
            <w:vAlign w:val="bottom"/>
          </w:tcPr>
          <w:p w:rsidR="00C348A1" w:rsidRPr="00683480" w:rsidRDefault="00C348A1" w:rsidP="00A871E1">
            <w:pPr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C348A1" w:rsidRPr="00AC005B" w:rsidTr="001A3221">
        <w:tc>
          <w:tcPr>
            <w:tcW w:w="832" w:type="dxa"/>
            <w:shd w:val="clear" w:color="auto" w:fill="auto"/>
          </w:tcPr>
          <w:p w:rsidR="00C348A1" w:rsidRPr="00AC005B" w:rsidRDefault="00C348A1" w:rsidP="00A871E1">
            <w:pPr>
              <w:rPr>
                <w:sz w:val="28"/>
                <w:szCs w:val="28"/>
              </w:rPr>
            </w:pPr>
          </w:p>
        </w:tc>
        <w:tc>
          <w:tcPr>
            <w:tcW w:w="7748" w:type="dxa"/>
            <w:shd w:val="clear" w:color="auto" w:fill="auto"/>
          </w:tcPr>
          <w:p w:rsidR="00C348A1" w:rsidRPr="00AC005B" w:rsidRDefault="00C348A1" w:rsidP="00A871E1">
            <w:pPr>
              <w:rPr>
                <w:sz w:val="28"/>
                <w:szCs w:val="28"/>
              </w:rPr>
            </w:pPr>
          </w:p>
        </w:tc>
        <w:tc>
          <w:tcPr>
            <w:tcW w:w="697" w:type="dxa"/>
            <w:shd w:val="clear" w:color="auto" w:fill="auto"/>
            <w:vAlign w:val="bottom"/>
          </w:tcPr>
          <w:p w:rsidR="00C348A1" w:rsidRPr="00AC005B" w:rsidRDefault="00C348A1" w:rsidP="00A871E1">
            <w:pPr>
              <w:jc w:val="right"/>
              <w:rPr>
                <w:sz w:val="28"/>
                <w:szCs w:val="28"/>
              </w:rPr>
            </w:pPr>
          </w:p>
        </w:tc>
      </w:tr>
      <w:tr w:rsidR="00C348A1" w:rsidRPr="00AC005B" w:rsidTr="001A3221">
        <w:tc>
          <w:tcPr>
            <w:tcW w:w="832" w:type="dxa"/>
            <w:shd w:val="clear" w:color="auto" w:fill="auto"/>
          </w:tcPr>
          <w:p w:rsidR="00C348A1" w:rsidRPr="002B6AA2" w:rsidRDefault="00C348A1" w:rsidP="00A871E1">
            <w:pPr>
              <w:rPr>
                <w:b/>
                <w:bCs/>
                <w:iCs/>
                <w:sz w:val="28"/>
                <w:szCs w:val="28"/>
                <w:lang w:val="uk-UA"/>
              </w:rPr>
            </w:pPr>
            <w:r w:rsidRPr="002B6AA2">
              <w:rPr>
                <w:b/>
                <w:bCs/>
                <w:iCs/>
                <w:sz w:val="28"/>
                <w:szCs w:val="28"/>
                <w:lang w:val="uk-UA"/>
              </w:rPr>
              <w:t>1</w:t>
            </w:r>
            <w:r w:rsidR="00A817E6" w:rsidRPr="002B6AA2">
              <w:rPr>
                <w:b/>
                <w:bCs/>
                <w:iCs/>
                <w:sz w:val="28"/>
                <w:szCs w:val="28"/>
                <w:lang w:val="uk-UA"/>
              </w:rPr>
              <w:t>.</w:t>
            </w:r>
          </w:p>
        </w:tc>
        <w:tc>
          <w:tcPr>
            <w:tcW w:w="7748" w:type="dxa"/>
            <w:shd w:val="clear" w:color="auto" w:fill="auto"/>
          </w:tcPr>
          <w:p w:rsidR="00C348A1" w:rsidRPr="002B6AA2" w:rsidRDefault="00C348A1" w:rsidP="001A3221">
            <w:pPr>
              <w:rPr>
                <w:b/>
                <w:bCs/>
                <w:sz w:val="28"/>
                <w:szCs w:val="28"/>
                <w:lang w:val="uk-UA"/>
              </w:rPr>
            </w:pPr>
            <w:r w:rsidRPr="002B6AA2">
              <w:rPr>
                <w:b/>
                <w:bCs/>
                <w:sz w:val="28"/>
                <w:szCs w:val="28"/>
                <w:lang w:val="uk-UA"/>
              </w:rPr>
              <w:t>НАЙМАНІ ПРАЦІВНИКИ…………</w:t>
            </w:r>
            <w:r w:rsidR="00E574D3" w:rsidRPr="002B6AA2">
              <w:rPr>
                <w:b/>
                <w:bCs/>
                <w:sz w:val="28"/>
                <w:szCs w:val="28"/>
                <w:lang w:val="uk-UA"/>
              </w:rPr>
              <w:t>...</w:t>
            </w:r>
            <w:r w:rsidRPr="002B6AA2">
              <w:rPr>
                <w:b/>
                <w:bCs/>
                <w:sz w:val="28"/>
                <w:szCs w:val="28"/>
                <w:lang w:val="uk-UA"/>
              </w:rPr>
              <w:t>……………</w:t>
            </w:r>
            <w:r w:rsidR="00A871E1" w:rsidRPr="002B6AA2">
              <w:rPr>
                <w:b/>
                <w:bCs/>
                <w:sz w:val="28"/>
                <w:szCs w:val="28"/>
                <w:lang w:val="uk-UA"/>
              </w:rPr>
              <w:t>….</w:t>
            </w:r>
            <w:r w:rsidRPr="002B6AA2">
              <w:rPr>
                <w:b/>
                <w:bCs/>
                <w:sz w:val="28"/>
                <w:szCs w:val="28"/>
                <w:lang w:val="uk-UA"/>
              </w:rPr>
              <w:t>………</w:t>
            </w:r>
          </w:p>
        </w:tc>
        <w:tc>
          <w:tcPr>
            <w:tcW w:w="697" w:type="dxa"/>
            <w:shd w:val="clear" w:color="auto" w:fill="auto"/>
            <w:vAlign w:val="bottom"/>
          </w:tcPr>
          <w:p w:rsidR="00C348A1" w:rsidRPr="00AC005B" w:rsidRDefault="00C348A1" w:rsidP="00A871E1">
            <w:pPr>
              <w:jc w:val="right"/>
              <w:rPr>
                <w:sz w:val="28"/>
                <w:szCs w:val="28"/>
              </w:rPr>
            </w:pPr>
          </w:p>
        </w:tc>
      </w:tr>
      <w:tr w:rsidR="00C348A1" w:rsidRPr="00AC005B" w:rsidTr="001A3221">
        <w:tc>
          <w:tcPr>
            <w:tcW w:w="832" w:type="dxa"/>
            <w:shd w:val="clear" w:color="auto" w:fill="auto"/>
          </w:tcPr>
          <w:p w:rsidR="00C348A1" w:rsidRPr="002B6AA2" w:rsidRDefault="00C348A1" w:rsidP="00A871E1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>1.1.</w:t>
            </w:r>
          </w:p>
        </w:tc>
        <w:tc>
          <w:tcPr>
            <w:tcW w:w="7748" w:type="dxa"/>
            <w:shd w:val="clear" w:color="auto" w:fill="auto"/>
          </w:tcPr>
          <w:p w:rsidR="00C348A1" w:rsidRPr="002B6AA2" w:rsidRDefault="00C348A1" w:rsidP="001A3221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>Динаміка зайнятого населення за статтю та місцем проживання (2000; 2005; 2010; 201</w:t>
            </w:r>
            <w:r w:rsidR="00432660" w:rsidRPr="002B6AA2">
              <w:rPr>
                <w:sz w:val="28"/>
                <w:szCs w:val="28"/>
                <w:lang w:val="uk-UA"/>
              </w:rPr>
              <w:t>4</w:t>
            </w:r>
            <w:r w:rsidR="004716F8" w:rsidRPr="002B6AA2">
              <w:rPr>
                <w:sz w:val="28"/>
                <w:szCs w:val="28"/>
                <w:lang w:val="uk-UA"/>
              </w:rPr>
              <w:t>–</w:t>
            </w:r>
            <w:r w:rsidRPr="002B6AA2">
              <w:rPr>
                <w:sz w:val="28"/>
                <w:szCs w:val="28"/>
                <w:lang w:val="uk-UA"/>
              </w:rPr>
              <w:t>201</w:t>
            </w:r>
            <w:r w:rsidR="00432660" w:rsidRPr="002B6AA2">
              <w:rPr>
                <w:sz w:val="28"/>
                <w:szCs w:val="28"/>
                <w:lang w:val="uk-UA"/>
              </w:rPr>
              <w:t>6</w:t>
            </w:r>
            <w:r w:rsidRPr="002B6AA2">
              <w:rPr>
                <w:sz w:val="28"/>
                <w:szCs w:val="28"/>
                <w:lang w:val="uk-UA"/>
              </w:rPr>
              <w:t xml:space="preserve"> рр.)</w:t>
            </w:r>
            <w:r w:rsidR="006E1588" w:rsidRPr="002B6AA2">
              <w:rPr>
                <w:sz w:val="28"/>
                <w:szCs w:val="28"/>
                <w:lang w:val="uk-UA"/>
              </w:rPr>
              <w:t>.</w:t>
            </w:r>
            <w:r w:rsidRPr="002B6AA2">
              <w:rPr>
                <w:sz w:val="28"/>
                <w:szCs w:val="28"/>
                <w:lang w:val="uk-UA"/>
              </w:rPr>
              <w:t>…</w:t>
            </w:r>
            <w:r w:rsidR="006E1588" w:rsidRPr="002B6AA2">
              <w:rPr>
                <w:sz w:val="28"/>
                <w:szCs w:val="28"/>
                <w:lang w:val="uk-UA"/>
              </w:rPr>
              <w:t>..</w:t>
            </w:r>
            <w:r w:rsidRPr="002B6AA2">
              <w:rPr>
                <w:sz w:val="28"/>
                <w:szCs w:val="28"/>
                <w:lang w:val="uk-UA"/>
              </w:rPr>
              <w:t>…</w:t>
            </w:r>
            <w:r w:rsidR="00A871E1" w:rsidRPr="002B6AA2">
              <w:rPr>
                <w:sz w:val="28"/>
                <w:szCs w:val="28"/>
                <w:lang w:val="uk-UA"/>
              </w:rPr>
              <w:t>………</w:t>
            </w:r>
            <w:r w:rsidRPr="002B6AA2">
              <w:rPr>
                <w:sz w:val="28"/>
                <w:szCs w:val="28"/>
                <w:lang w:val="uk-UA"/>
              </w:rPr>
              <w:t>.…</w:t>
            </w:r>
          </w:p>
        </w:tc>
        <w:tc>
          <w:tcPr>
            <w:tcW w:w="697" w:type="dxa"/>
            <w:shd w:val="clear" w:color="auto" w:fill="auto"/>
            <w:vAlign w:val="bottom"/>
          </w:tcPr>
          <w:p w:rsidR="00C348A1" w:rsidRPr="00997313" w:rsidRDefault="004F00F5" w:rsidP="00A871E1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</w:tr>
      <w:tr w:rsidR="00C348A1" w:rsidRPr="00AC005B" w:rsidTr="001A3221">
        <w:trPr>
          <w:trHeight w:val="305"/>
        </w:trPr>
        <w:tc>
          <w:tcPr>
            <w:tcW w:w="832" w:type="dxa"/>
            <w:shd w:val="clear" w:color="auto" w:fill="auto"/>
          </w:tcPr>
          <w:p w:rsidR="00C348A1" w:rsidRPr="002B6AA2" w:rsidRDefault="00C348A1" w:rsidP="00A871E1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>1.2.</w:t>
            </w:r>
          </w:p>
        </w:tc>
        <w:tc>
          <w:tcPr>
            <w:tcW w:w="7748" w:type="dxa"/>
            <w:shd w:val="clear" w:color="auto" w:fill="auto"/>
          </w:tcPr>
          <w:p w:rsidR="00C348A1" w:rsidRPr="002B6AA2" w:rsidRDefault="00C348A1" w:rsidP="001A3221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>Рівень зайнятості населення (діаграма)…</w:t>
            </w:r>
            <w:r w:rsidR="001A3221" w:rsidRPr="002B6AA2">
              <w:rPr>
                <w:sz w:val="28"/>
                <w:szCs w:val="28"/>
                <w:lang w:val="uk-UA"/>
              </w:rPr>
              <w:t>..</w:t>
            </w:r>
            <w:r w:rsidRPr="002B6AA2">
              <w:rPr>
                <w:sz w:val="28"/>
                <w:szCs w:val="28"/>
                <w:lang w:val="uk-UA"/>
              </w:rPr>
              <w:t>…….……....</w:t>
            </w:r>
            <w:r w:rsidR="00A871E1" w:rsidRPr="002B6AA2">
              <w:rPr>
                <w:sz w:val="28"/>
                <w:szCs w:val="28"/>
                <w:lang w:val="uk-UA"/>
              </w:rPr>
              <w:t>......</w:t>
            </w:r>
            <w:r w:rsidR="00E574D3" w:rsidRPr="002B6AA2">
              <w:rPr>
                <w:sz w:val="28"/>
                <w:szCs w:val="28"/>
                <w:lang w:val="uk-UA"/>
              </w:rPr>
              <w:t>...</w:t>
            </w:r>
            <w:r w:rsidRPr="002B6AA2">
              <w:rPr>
                <w:sz w:val="28"/>
                <w:szCs w:val="28"/>
                <w:lang w:val="uk-UA"/>
              </w:rPr>
              <w:t>….</w:t>
            </w:r>
          </w:p>
        </w:tc>
        <w:tc>
          <w:tcPr>
            <w:tcW w:w="697" w:type="dxa"/>
            <w:shd w:val="clear" w:color="auto" w:fill="auto"/>
            <w:vAlign w:val="bottom"/>
          </w:tcPr>
          <w:p w:rsidR="00C348A1" w:rsidRPr="00997313" w:rsidRDefault="004F00F5" w:rsidP="00A871E1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</w:tr>
      <w:tr w:rsidR="00C348A1" w:rsidRPr="004F00F5" w:rsidTr="001A3221">
        <w:trPr>
          <w:trHeight w:val="20"/>
        </w:trPr>
        <w:tc>
          <w:tcPr>
            <w:tcW w:w="832" w:type="dxa"/>
            <w:shd w:val="clear" w:color="auto" w:fill="auto"/>
          </w:tcPr>
          <w:p w:rsidR="00C348A1" w:rsidRPr="002B6AA2" w:rsidRDefault="00C348A1" w:rsidP="00A871E1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>1.3.</w:t>
            </w:r>
          </w:p>
        </w:tc>
        <w:tc>
          <w:tcPr>
            <w:tcW w:w="7748" w:type="dxa"/>
            <w:shd w:val="clear" w:color="auto" w:fill="auto"/>
          </w:tcPr>
          <w:p w:rsidR="00C348A1" w:rsidRPr="002B6AA2" w:rsidRDefault="00C348A1" w:rsidP="00017268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 xml:space="preserve">Динаміка кількості </w:t>
            </w:r>
            <w:r w:rsidR="00017268">
              <w:rPr>
                <w:sz w:val="28"/>
                <w:szCs w:val="28"/>
                <w:lang w:val="uk-UA"/>
              </w:rPr>
              <w:t>найманих</w:t>
            </w:r>
            <w:r w:rsidRPr="002B6AA2">
              <w:rPr>
                <w:sz w:val="28"/>
                <w:szCs w:val="28"/>
                <w:lang w:val="uk-UA"/>
              </w:rPr>
              <w:t xml:space="preserve"> працівників підприємств, установ, організацій з</w:t>
            </w:r>
            <w:r w:rsidR="00432660" w:rsidRPr="002B6AA2">
              <w:rPr>
                <w:sz w:val="28"/>
                <w:szCs w:val="28"/>
                <w:lang w:val="uk-UA"/>
              </w:rPr>
              <w:t>а видами економічної діяльності………</w:t>
            </w:r>
            <w:r w:rsidR="001A3221" w:rsidRPr="002B6AA2">
              <w:rPr>
                <w:sz w:val="28"/>
                <w:szCs w:val="28"/>
                <w:lang w:val="uk-UA"/>
              </w:rPr>
              <w:t>..</w:t>
            </w:r>
          </w:p>
        </w:tc>
        <w:tc>
          <w:tcPr>
            <w:tcW w:w="697" w:type="dxa"/>
            <w:shd w:val="clear" w:color="auto" w:fill="auto"/>
            <w:vAlign w:val="bottom"/>
          </w:tcPr>
          <w:p w:rsidR="00C348A1" w:rsidRPr="00997313" w:rsidRDefault="004F00F5" w:rsidP="00A871E1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</w:tr>
      <w:tr w:rsidR="00997313" w:rsidRPr="00AC005B" w:rsidTr="001A3221">
        <w:trPr>
          <w:trHeight w:val="470"/>
        </w:trPr>
        <w:tc>
          <w:tcPr>
            <w:tcW w:w="832" w:type="dxa"/>
            <w:shd w:val="clear" w:color="auto" w:fill="auto"/>
          </w:tcPr>
          <w:p w:rsidR="00997313" w:rsidRPr="002B6AA2" w:rsidRDefault="00997313" w:rsidP="00997313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>1.4.</w:t>
            </w:r>
          </w:p>
        </w:tc>
        <w:tc>
          <w:tcPr>
            <w:tcW w:w="7748" w:type="dxa"/>
            <w:shd w:val="clear" w:color="auto" w:fill="auto"/>
          </w:tcPr>
          <w:p w:rsidR="00997313" w:rsidRPr="002B6AA2" w:rsidRDefault="00997313" w:rsidP="00017268">
            <w:pPr>
              <w:rPr>
                <w:bCs/>
                <w:sz w:val="28"/>
                <w:szCs w:val="28"/>
                <w:lang w:val="uk-UA"/>
              </w:rPr>
            </w:pPr>
            <w:r w:rsidRPr="002B6AA2">
              <w:rPr>
                <w:bCs/>
                <w:sz w:val="28"/>
                <w:szCs w:val="28"/>
                <w:lang w:val="uk-UA"/>
              </w:rPr>
              <w:t xml:space="preserve">Питома вага </w:t>
            </w:r>
            <w:r w:rsidR="00017268">
              <w:rPr>
                <w:bCs/>
                <w:sz w:val="28"/>
                <w:szCs w:val="28"/>
                <w:lang w:val="uk-UA"/>
              </w:rPr>
              <w:t>найманих</w:t>
            </w:r>
            <w:r w:rsidRPr="002B6AA2">
              <w:rPr>
                <w:bCs/>
                <w:sz w:val="28"/>
                <w:szCs w:val="28"/>
                <w:lang w:val="uk-UA"/>
              </w:rPr>
              <w:t xml:space="preserve"> працівників підприємств, установ, </w:t>
            </w:r>
            <w:r w:rsidR="005C48C0" w:rsidRPr="002B6AA2">
              <w:rPr>
                <w:bCs/>
                <w:sz w:val="28"/>
                <w:szCs w:val="28"/>
                <w:lang w:val="uk-UA"/>
              </w:rPr>
              <w:br/>
            </w:r>
            <w:r w:rsidRPr="002B6AA2">
              <w:rPr>
                <w:bCs/>
                <w:sz w:val="28"/>
                <w:szCs w:val="28"/>
                <w:lang w:val="uk-UA"/>
              </w:rPr>
              <w:t>організацій у зайнятому населенні за видами економічної діяльності</w:t>
            </w:r>
            <w:r w:rsidR="001A3221" w:rsidRPr="002B6AA2">
              <w:rPr>
                <w:bCs/>
                <w:sz w:val="28"/>
                <w:szCs w:val="28"/>
                <w:lang w:val="uk-UA"/>
              </w:rPr>
              <w:t>.</w:t>
            </w:r>
            <w:r w:rsidR="00432660" w:rsidRPr="002B6AA2">
              <w:rPr>
                <w:bCs/>
                <w:sz w:val="28"/>
                <w:szCs w:val="28"/>
                <w:lang w:val="uk-UA"/>
              </w:rPr>
              <w:t>………………</w:t>
            </w:r>
            <w:r w:rsidRPr="002B6AA2">
              <w:rPr>
                <w:sz w:val="28"/>
                <w:szCs w:val="28"/>
                <w:lang w:val="uk-UA"/>
              </w:rPr>
              <w:t>..</w:t>
            </w:r>
            <w:r w:rsidRPr="002B6AA2">
              <w:rPr>
                <w:bCs/>
                <w:sz w:val="28"/>
                <w:szCs w:val="28"/>
                <w:lang w:val="uk-UA"/>
              </w:rPr>
              <w:t>………………………........................</w:t>
            </w:r>
            <w:r w:rsidR="001A3221" w:rsidRPr="002B6AA2">
              <w:rPr>
                <w:bCs/>
                <w:sz w:val="28"/>
                <w:szCs w:val="28"/>
                <w:lang w:val="uk-UA"/>
              </w:rPr>
              <w:t>.</w:t>
            </w:r>
            <w:r w:rsidRPr="002B6AA2">
              <w:rPr>
                <w:bCs/>
                <w:sz w:val="28"/>
                <w:szCs w:val="28"/>
                <w:lang w:val="uk-UA"/>
              </w:rPr>
              <w:t>..</w:t>
            </w:r>
          </w:p>
        </w:tc>
        <w:tc>
          <w:tcPr>
            <w:tcW w:w="697" w:type="dxa"/>
            <w:shd w:val="clear" w:color="auto" w:fill="auto"/>
            <w:vAlign w:val="bottom"/>
          </w:tcPr>
          <w:p w:rsidR="00997313" w:rsidRPr="00997313" w:rsidRDefault="004F00F5" w:rsidP="00997313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</w:tr>
      <w:tr w:rsidR="00997313" w:rsidRPr="004F00F5" w:rsidTr="001A3221">
        <w:trPr>
          <w:trHeight w:val="271"/>
        </w:trPr>
        <w:tc>
          <w:tcPr>
            <w:tcW w:w="832" w:type="dxa"/>
            <w:shd w:val="clear" w:color="auto" w:fill="auto"/>
          </w:tcPr>
          <w:p w:rsidR="00997313" w:rsidRPr="002B6AA2" w:rsidRDefault="00997313" w:rsidP="00997313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>1.5.</w:t>
            </w:r>
          </w:p>
        </w:tc>
        <w:tc>
          <w:tcPr>
            <w:tcW w:w="7748" w:type="dxa"/>
            <w:shd w:val="clear" w:color="auto" w:fill="auto"/>
          </w:tcPr>
          <w:p w:rsidR="00997313" w:rsidRPr="002B6AA2" w:rsidRDefault="005C48C0" w:rsidP="001A3221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>Динаміка о</w:t>
            </w:r>
            <w:r w:rsidR="00997313" w:rsidRPr="002B6AA2">
              <w:rPr>
                <w:sz w:val="28"/>
                <w:szCs w:val="28"/>
                <w:lang w:val="uk-UA"/>
              </w:rPr>
              <w:t>бліков</w:t>
            </w:r>
            <w:r w:rsidRPr="002B6AA2">
              <w:rPr>
                <w:sz w:val="28"/>
                <w:szCs w:val="28"/>
                <w:lang w:val="uk-UA"/>
              </w:rPr>
              <w:t>ої</w:t>
            </w:r>
            <w:r w:rsidR="00997313" w:rsidRPr="002B6AA2">
              <w:rPr>
                <w:sz w:val="28"/>
                <w:szCs w:val="28"/>
                <w:lang w:val="uk-UA"/>
              </w:rPr>
              <w:t xml:space="preserve"> кільк</w:t>
            </w:r>
            <w:r w:rsidRPr="002B6AA2">
              <w:rPr>
                <w:sz w:val="28"/>
                <w:szCs w:val="28"/>
                <w:lang w:val="uk-UA"/>
              </w:rPr>
              <w:t>ості</w:t>
            </w:r>
            <w:r w:rsidR="00997313" w:rsidRPr="002B6AA2">
              <w:rPr>
                <w:sz w:val="28"/>
                <w:szCs w:val="28"/>
                <w:lang w:val="uk-UA"/>
              </w:rPr>
              <w:t xml:space="preserve"> штатних працівників з</w:t>
            </w:r>
            <w:r w:rsidR="001A3221" w:rsidRPr="002B6AA2">
              <w:rPr>
                <w:sz w:val="28"/>
                <w:szCs w:val="28"/>
                <w:lang w:val="uk-UA"/>
              </w:rPr>
              <w:t>а видами економічної діяльності.</w:t>
            </w:r>
            <w:r w:rsidRPr="002B6AA2">
              <w:rPr>
                <w:sz w:val="28"/>
                <w:szCs w:val="28"/>
                <w:lang w:val="uk-UA"/>
              </w:rPr>
              <w:t>…………………..</w:t>
            </w:r>
            <w:r w:rsidR="00997313" w:rsidRPr="002B6AA2">
              <w:rPr>
                <w:sz w:val="28"/>
                <w:szCs w:val="28"/>
                <w:lang w:val="uk-UA"/>
              </w:rPr>
              <w:t>……………………</w:t>
            </w:r>
            <w:r w:rsidR="001A3221" w:rsidRPr="002B6AA2">
              <w:rPr>
                <w:sz w:val="28"/>
                <w:szCs w:val="28"/>
                <w:lang w:val="uk-UA"/>
              </w:rPr>
              <w:t>.</w:t>
            </w:r>
            <w:r w:rsidR="00997313" w:rsidRPr="002B6AA2">
              <w:rPr>
                <w:sz w:val="28"/>
                <w:szCs w:val="28"/>
                <w:lang w:val="uk-UA"/>
              </w:rPr>
              <w:t>…</w:t>
            </w:r>
          </w:p>
        </w:tc>
        <w:tc>
          <w:tcPr>
            <w:tcW w:w="697" w:type="dxa"/>
            <w:shd w:val="clear" w:color="auto" w:fill="auto"/>
            <w:vAlign w:val="bottom"/>
          </w:tcPr>
          <w:p w:rsidR="00997313" w:rsidRPr="003C79CA" w:rsidRDefault="004F00F5" w:rsidP="003C79CA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</w:tr>
      <w:tr w:rsidR="00997313" w:rsidRPr="00AC005B" w:rsidTr="001A3221">
        <w:trPr>
          <w:trHeight w:val="447"/>
        </w:trPr>
        <w:tc>
          <w:tcPr>
            <w:tcW w:w="832" w:type="dxa"/>
            <w:shd w:val="clear" w:color="auto" w:fill="auto"/>
          </w:tcPr>
          <w:p w:rsidR="00997313" w:rsidRPr="002B6AA2" w:rsidRDefault="00997313" w:rsidP="00997313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>1.6.</w:t>
            </w:r>
          </w:p>
        </w:tc>
        <w:tc>
          <w:tcPr>
            <w:tcW w:w="7748" w:type="dxa"/>
            <w:shd w:val="clear" w:color="auto" w:fill="auto"/>
          </w:tcPr>
          <w:p w:rsidR="00997313" w:rsidRPr="002B6AA2" w:rsidRDefault="005C48C0" w:rsidP="001A3221">
            <w:pPr>
              <w:spacing w:before="60"/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 xml:space="preserve">Динаміка облікової кількості </w:t>
            </w:r>
            <w:r w:rsidR="00997313" w:rsidRPr="002B6AA2">
              <w:rPr>
                <w:sz w:val="28"/>
                <w:szCs w:val="28"/>
                <w:lang w:val="uk-UA"/>
              </w:rPr>
              <w:t xml:space="preserve">штатних працівників за видами економічної діяльності </w:t>
            </w:r>
            <w:r w:rsidR="002D1862" w:rsidRPr="002B6AA2">
              <w:rPr>
                <w:sz w:val="28"/>
                <w:szCs w:val="28"/>
                <w:lang w:val="uk-UA"/>
              </w:rPr>
              <w:t xml:space="preserve">у </w:t>
            </w:r>
            <w:r w:rsidR="00997313" w:rsidRPr="002B6AA2">
              <w:rPr>
                <w:sz w:val="28"/>
                <w:szCs w:val="28"/>
                <w:lang w:val="uk-UA"/>
              </w:rPr>
              <w:t>промисловості</w:t>
            </w:r>
            <w:r w:rsidR="001A3221" w:rsidRPr="002B6AA2">
              <w:rPr>
                <w:sz w:val="28"/>
                <w:szCs w:val="28"/>
                <w:lang w:val="uk-UA"/>
              </w:rPr>
              <w:t>..</w:t>
            </w:r>
            <w:r w:rsidRPr="002B6AA2">
              <w:rPr>
                <w:sz w:val="28"/>
                <w:szCs w:val="28"/>
                <w:lang w:val="uk-UA"/>
              </w:rPr>
              <w:t>………………</w:t>
            </w:r>
            <w:r w:rsidR="00997313" w:rsidRPr="002B6AA2">
              <w:rPr>
                <w:sz w:val="28"/>
                <w:szCs w:val="28"/>
                <w:lang w:val="uk-UA"/>
              </w:rPr>
              <w:t>.…</w:t>
            </w:r>
            <w:r w:rsidRPr="002B6AA2">
              <w:rPr>
                <w:sz w:val="28"/>
                <w:szCs w:val="28"/>
                <w:lang w:val="uk-UA"/>
              </w:rPr>
              <w:t>...</w:t>
            </w:r>
            <w:r w:rsidR="00997313" w:rsidRPr="002B6AA2">
              <w:rPr>
                <w:sz w:val="28"/>
                <w:szCs w:val="28"/>
                <w:lang w:val="uk-UA"/>
              </w:rPr>
              <w:t>…</w:t>
            </w:r>
          </w:p>
        </w:tc>
        <w:tc>
          <w:tcPr>
            <w:tcW w:w="697" w:type="dxa"/>
            <w:shd w:val="clear" w:color="auto" w:fill="auto"/>
            <w:vAlign w:val="bottom"/>
          </w:tcPr>
          <w:p w:rsidR="00997313" w:rsidRPr="004F00F5" w:rsidRDefault="004F00F5" w:rsidP="00997313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</w:tr>
      <w:tr w:rsidR="00997313" w:rsidRPr="00AC005B" w:rsidTr="001A3221">
        <w:trPr>
          <w:cantSplit/>
        </w:trPr>
        <w:tc>
          <w:tcPr>
            <w:tcW w:w="832" w:type="dxa"/>
            <w:shd w:val="clear" w:color="auto" w:fill="auto"/>
            <w:vAlign w:val="bottom"/>
          </w:tcPr>
          <w:p w:rsidR="00997313" w:rsidRPr="002B6AA2" w:rsidRDefault="00997313" w:rsidP="0099731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748" w:type="dxa"/>
            <w:shd w:val="clear" w:color="auto" w:fill="auto"/>
          </w:tcPr>
          <w:p w:rsidR="00997313" w:rsidRPr="002B6AA2" w:rsidRDefault="00997313" w:rsidP="00997313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97" w:type="dxa"/>
            <w:shd w:val="clear" w:color="auto" w:fill="auto"/>
            <w:vAlign w:val="bottom"/>
          </w:tcPr>
          <w:p w:rsidR="00997313" w:rsidRPr="00AC005B" w:rsidRDefault="00997313" w:rsidP="00997313">
            <w:pPr>
              <w:jc w:val="right"/>
              <w:rPr>
                <w:sz w:val="28"/>
                <w:szCs w:val="28"/>
              </w:rPr>
            </w:pPr>
          </w:p>
        </w:tc>
      </w:tr>
      <w:tr w:rsidR="00997313" w:rsidRPr="00AC005B" w:rsidTr="001A3221">
        <w:trPr>
          <w:cantSplit/>
        </w:trPr>
        <w:tc>
          <w:tcPr>
            <w:tcW w:w="832" w:type="dxa"/>
            <w:shd w:val="clear" w:color="auto" w:fill="auto"/>
          </w:tcPr>
          <w:p w:rsidR="00997313" w:rsidRPr="002B6AA2" w:rsidRDefault="00997313" w:rsidP="00997313">
            <w:pPr>
              <w:rPr>
                <w:b/>
                <w:bCs/>
                <w:iCs/>
                <w:sz w:val="28"/>
                <w:szCs w:val="28"/>
                <w:lang w:val="uk-UA"/>
              </w:rPr>
            </w:pPr>
            <w:r w:rsidRPr="002B6AA2">
              <w:rPr>
                <w:b/>
                <w:bCs/>
                <w:iCs/>
                <w:sz w:val="28"/>
                <w:szCs w:val="28"/>
                <w:lang w:val="uk-UA"/>
              </w:rPr>
              <w:t>2</w:t>
            </w:r>
            <w:r w:rsidR="00A817E6" w:rsidRPr="002B6AA2">
              <w:rPr>
                <w:b/>
                <w:bCs/>
                <w:iCs/>
                <w:sz w:val="28"/>
                <w:szCs w:val="28"/>
                <w:lang w:val="uk-UA"/>
              </w:rPr>
              <w:t>.</w:t>
            </w:r>
          </w:p>
        </w:tc>
        <w:tc>
          <w:tcPr>
            <w:tcW w:w="7748" w:type="dxa"/>
            <w:shd w:val="clear" w:color="auto" w:fill="auto"/>
          </w:tcPr>
          <w:p w:rsidR="00997313" w:rsidRPr="002B6AA2" w:rsidRDefault="00997313" w:rsidP="001A3221">
            <w:pPr>
              <w:rPr>
                <w:b/>
                <w:bCs/>
                <w:sz w:val="28"/>
                <w:szCs w:val="28"/>
                <w:lang w:val="uk-UA"/>
              </w:rPr>
            </w:pPr>
            <w:r w:rsidRPr="002B6AA2">
              <w:rPr>
                <w:b/>
                <w:bCs/>
                <w:sz w:val="28"/>
                <w:szCs w:val="28"/>
                <w:lang w:val="uk-UA"/>
              </w:rPr>
              <w:t>МОБІЛЬНІСТЬ РОБОЧОЇ СИЛИ НА РИНКУ ПРАЦІ…</w:t>
            </w:r>
            <w:r w:rsidR="001A3221" w:rsidRPr="002B6AA2">
              <w:rPr>
                <w:b/>
                <w:bCs/>
                <w:sz w:val="28"/>
                <w:szCs w:val="28"/>
                <w:lang w:val="uk-UA"/>
              </w:rPr>
              <w:t>..</w:t>
            </w:r>
            <w:r w:rsidRPr="002B6AA2">
              <w:rPr>
                <w:b/>
                <w:bCs/>
                <w:sz w:val="28"/>
                <w:szCs w:val="28"/>
                <w:lang w:val="uk-UA"/>
              </w:rPr>
              <w:t>..</w:t>
            </w:r>
          </w:p>
        </w:tc>
        <w:tc>
          <w:tcPr>
            <w:tcW w:w="697" w:type="dxa"/>
            <w:shd w:val="clear" w:color="auto" w:fill="auto"/>
            <w:vAlign w:val="bottom"/>
          </w:tcPr>
          <w:p w:rsidR="00997313" w:rsidRPr="00AC005B" w:rsidRDefault="00997313" w:rsidP="00997313">
            <w:pPr>
              <w:jc w:val="right"/>
              <w:rPr>
                <w:sz w:val="28"/>
                <w:szCs w:val="28"/>
              </w:rPr>
            </w:pPr>
          </w:p>
        </w:tc>
      </w:tr>
      <w:tr w:rsidR="00997313" w:rsidRPr="00AC005B" w:rsidTr="001A3221">
        <w:trPr>
          <w:cantSplit/>
        </w:trPr>
        <w:tc>
          <w:tcPr>
            <w:tcW w:w="832" w:type="dxa"/>
            <w:shd w:val="clear" w:color="auto" w:fill="auto"/>
            <w:vAlign w:val="bottom"/>
          </w:tcPr>
          <w:p w:rsidR="00997313" w:rsidRPr="002B6AA2" w:rsidRDefault="00997313" w:rsidP="00997313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>2.1.</w:t>
            </w:r>
          </w:p>
        </w:tc>
        <w:tc>
          <w:tcPr>
            <w:tcW w:w="7748" w:type="dxa"/>
            <w:shd w:val="clear" w:color="auto" w:fill="auto"/>
            <w:vAlign w:val="bottom"/>
          </w:tcPr>
          <w:p w:rsidR="00997313" w:rsidRPr="002B6AA2" w:rsidRDefault="005C48C0" w:rsidP="001A3221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bCs/>
                <w:sz w:val="28"/>
                <w:szCs w:val="28"/>
                <w:lang w:val="uk-UA"/>
              </w:rPr>
              <w:t>Динаміка р</w:t>
            </w:r>
            <w:r w:rsidR="00997313" w:rsidRPr="002B6AA2">
              <w:rPr>
                <w:bCs/>
                <w:sz w:val="28"/>
                <w:szCs w:val="28"/>
                <w:lang w:val="uk-UA"/>
              </w:rPr>
              <w:t>ух</w:t>
            </w:r>
            <w:r w:rsidRPr="002B6AA2">
              <w:rPr>
                <w:bCs/>
                <w:sz w:val="28"/>
                <w:szCs w:val="28"/>
                <w:lang w:val="uk-UA"/>
              </w:rPr>
              <w:t>у</w:t>
            </w:r>
            <w:r w:rsidR="00997313" w:rsidRPr="002B6AA2">
              <w:rPr>
                <w:bCs/>
                <w:sz w:val="28"/>
                <w:szCs w:val="28"/>
                <w:lang w:val="uk-UA"/>
              </w:rPr>
              <w:t xml:space="preserve"> працівників за видами економічної діяльності</w:t>
            </w:r>
            <w:r w:rsidR="001A3221" w:rsidRPr="002B6AA2">
              <w:rPr>
                <w:bCs/>
                <w:sz w:val="28"/>
                <w:szCs w:val="28"/>
                <w:lang w:val="uk-UA"/>
              </w:rPr>
              <w:t>..</w:t>
            </w:r>
          </w:p>
        </w:tc>
        <w:tc>
          <w:tcPr>
            <w:tcW w:w="697" w:type="dxa"/>
            <w:shd w:val="clear" w:color="auto" w:fill="auto"/>
            <w:vAlign w:val="bottom"/>
          </w:tcPr>
          <w:p w:rsidR="00997313" w:rsidRPr="003C79CA" w:rsidRDefault="004F00F5" w:rsidP="00997313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</w:tr>
      <w:tr w:rsidR="00997313" w:rsidRPr="00AC005B" w:rsidTr="001A3221">
        <w:trPr>
          <w:cantSplit/>
        </w:trPr>
        <w:tc>
          <w:tcPr>
            <w:tcW w:w="832" w:type="dxa"/>
            <w:shd w:val="clear" w:color="auto" w:fill="auto"/>
            <w:vAlign w:val="bottom"/>
          </w:tcPr>
          <w:p w:rsidR="00997313" w:rsidRPr="002B6AA2" w:rsidRDefault="00997313" w:rsidP="00997313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>2.2.</w:t>
            </w:r>
          </w:p>
        </w:tc>
        <w:tc>
          <w:tcPr>
            <w:tcW w:w="7748" w:type="dxa"/>
            <w:shd w:val="clear" w:color="auto" w:fill="auto"/>
            <w:vAlign w:val="bottom"/>
          </w:tcPr>
          <w:p w:rsidR="00997313" w:rsidRPr="002B6AA2" w:rsidRDefault="005C48C0" w:rsidP="001A3221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bCs/>
                <w:sz w:val="28"/>
                <w:szCs w:val="28"/>
                <w:lang w:val="uk-UA"/>
              </w:rPr>
              <w:t xml:space="preserve">Динаміка руху </w:t>
            </w:r>
            <w:r w:rsidR="00997313" w:rsidRPr="002B6AA2">
              <w:rPr>
                <w:sz w:val="28"/>
                <w:szCs w:val="28"/>
                <w:lang w:val="uk-UA"/>
              </w:rPr>
              <w:t xml:space="preserve">працівників по містах та районах </w:t>
            </w:r>
            <w:r w:rsidRPr="002B6AA2">
              <w:rPr>
                <w:bCs/>
                <w:sz w:val="28"/>
                <w:szCs w:val="28"/>
                <w:lang w:val="uk-UA"/>
              </w:rPr>
              <w:t>……….</w:t>
            </w:r>
            <w:r w:rsidR="001A3221" w:rsidRPr="002B6AA2">
              <w:rPr>
                <w:bCs/>
                <w:sz w:val="28"/>
                <w:szCs w:val="28"/>
                <w:lang w:val="uk-UA"/>
              </w:rPr>
              <w:t>.</w:t>
            </w:r>
            <w:r w:rsidR="00997313" w:rsidRPr="002B6AA2">
              <w:rPr>
                <w:sz w:val="28"/>
                <w:szCs w:val="28"/>
                <w:lang w:val="uk-UA"/>
              </w:rPr>
              <w:t>…….</w:t>
            </w:r>
          </w:p>
        </w:tc>
        <w:tc>
          <w:tcPr>
            <w:tcW w:w="697" w:type="dxa"/>
            <w:shd w:val="clear" w:color="auto" w:fill="auto"/>
            <w:vAlign w:val="bottom"/>
          </w:tcPr>
          <w:p w:rsidR="00997313" w:rsidRPr="0081602D" w:rsidRDefault="004F00F5" w:rsidP="00997313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</w:tr>
      <w:tr w:rsidR="00997313" w:rsidRPr="00AC005B" w:rsidTr="001A3221">
        <w:trPr>
          <w:cantSplit/>
        </w:trPr>
        <w:tc>
          <w:tcPr>
            <w:tcW w:w="832" w:type="dxa"/>
            <w:shd w:val="clear" w:color="auto" w:fill="auto"/>
          </w:tcPr>
          <w:p w:rsidR="00997313" w:rsidRPr="002B6AA2" w:rsidRDefault="00997313" w:rsidP="00997313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>2.3.</w:t>
            </w:r>
          </w:p>
        </w:tc>
        <w:tc>
          <w:tcPr>
            <w:tcW w:w="7748" w:type="dxa"/>
            <w:shd w:val="clear" w:color="auto" w:fill="auto"/>
            <w:vAlign w:val="bottom"/>
          </w:tcPr>
          <w:p w:rsidR="00997313" w:rsidRPr="002B6AA2" w:rsidRDefault="005C48C0" w:rsidP="001A3221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bCs/>
                <w:sz w:val="28"/>
                <w:szCs w:val="28"/>
                <w:lang w:val="uk-UA"/>
              </w:rPr>
              <w:t xml:space="preserve">Динаміка руху </w:t>
            </w:r>
            <w:r w:rsidR="00997313" w:rsidRPr="002B6AA2">
              <w:rPr>
                <w:sz w:val="28"/>
                <w:szCs w:val="28"/>
                <w:lang w:val="uk-UA"/>
              </w:rPr>
              <w:t xml:space="preserve">працівників за видами </w:t>
            </w:r>
            <w:r w:rsidR="00997313" w:rsidRPr="002B6AA2">
              <w:rPr>
                <w:bCs/>
                <w:sz w:val="28"/>
                <w:szCs w:val="28"/>
                <w:lang w:val="uk-UA"/>
              </w:rPr>
              <w:t xml:space="preserve">економічної діяльності </w:t>
            </w:r>
            <w:r w:rsidRPr="002B6AA2">
              <w:rPr>
                <w:bCs/>
                <w:sz w:val="28"/>
                <w:szCs w:val="28"/>
                <w:lang w:val="uk-UA"/>
              </w:rPr>
              <w:t xml:space="preserve">у </w:t>
            </w:r>
            <w:r w:rsidR="00997313" w:rsidRPr="002B6AA2">
              <w:rPr>
                <w:bCs/>
                <w:sz w:val="28"/>
                <w:szCs w:val="28"/>
                <w:lang w:val="uk-UA"/>
              </w:rPr>
              <w:t xml:space="preserve">промисловості </w:t>
            </w:r>
            <w:r w:rsidRPr="002B6AA2">
              <w:rPr>
                <w:bCs/>
                <w:sz w:val="28"/>
                <w:szCs w:val="28"/>
                <w:lang w:val="uk-UA"/>
              </w:rPr>
              <w:t>………….</w:t>
            </w:r>
            <w:r w:rsidR="00997313" w:rsidRPr="002B6AA2">
              <w:rPr>
                <w:bCs/>
                <w:sz w:val="28"/>
                <w:szCs w:val="28"/>
                <w:lang w:val="uk-UA"/>
              </w:rPr>
              <w:t>………</w:t>
            </w:r>
            <w:r w:rsidR="001A3221" w:rsidRPr="002B6AA2">
              <w:rPr>
                <w:bCs/>
                <w:sz w:val="28"/>
                <w:szCs w:val="28"/>
                <w:lang w:val="uk-UA"/>
              </w:rPr>
              <w:t>..</w:t>
            </w:r>
            <w:r w:rsidR="00997313" w:rsidRPr="002B6AA2">
              <w:rPr>
                <w:bCs/>
                <w:sz w:val="28"/>
                <w:szCs w:val="28"/>
                <w:lang w:val="uk-UA"/>
              </w:rPr>
              <w:t>…..………………………….</w:t>
            </w:r>
          </w:p>
        </w:tc>
        <w:tc>
          <w:tcPr>
            <w:tcW w:w="697" w:type="dxa"/>
            <w:shd w:val="clear" w:color="auto" w:fill="auto"/>
            <w:vAlign w:val="bottom"/>
          </w:tcPr>
          <w:p w:rsidR="00997313" w:rsidRPr="0081602D" w:rsidRDefault="004F00F5" w:rsidP="00997313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</w:p>
        </w:tc>
      </w:tr>
      <w:tr w:rsidR="00997313" w:rsidRPr="00AC005B" w:rsidTr="001A3221">
        <w:trPr>
          <w:cantSplit/>
        </w:trPr>
        <w:tc>
          <w:tcPr>
            <w:tcW w:w="832" w:type="dxa"/>
            <w:shd w:val="clear" w:color="auto" w:fill="auto"/>
          </w:tcPr>
          <w:p w:rsidR="00997313" w:rsidRPr="002B6AA2" w:rsidRDefault="00997313" w:rsidP="00997313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>2.4.</w:t>
            </w:r>
          </w:p>
        </w:tc>
        <w:tc>
          <w:tcPr>
            <w:tcW w:w="7748" w:type="dxa"/>
            <w:shd w:val="clear" w:color="auto" w:fill="auto"/>
            <w:vAlign w:val="bottom"/>
          </w:tcPr>
          <w:p w:rsidR="00997313" w:rsidRPr="002B6AA2" w:rsidRDefault="00997313" w:rsidP="001A3221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 xml:space="preserve">Рівень прийому та вибуття працівників за видами </w:t>
            </w:r>
            <w:r w:rsidRPr="002B6AA2">
              <w:rPr>
                <w:bCs/>
                <w:sz w:val="28"/>
                <w:szCs w:val="28"/>
                <w:lang w:val="uk-UA"/>
              </w:rPr>
              <w:t>економічної діяльності</w:t>
            </w:r>
            <w:r w:rsidRPr="002B6AA2">
              <w:rPr>
                <w:sz w:val="28"/>
                <w:szCs w:val="28"/>
                <w:lang w:val="uk-UA"/>
              </w:rPr>
              <w:t xml:space="preserve"> у 201</w:t>
            </w:r>
            <w:r w:rsidR="00432660" w:rsidRPr="002B6AA2">
              <w:rPr>
                <w:sz w:val="28"/>
                <w:szCs w:val="28"/>
                <w:lang w:val="uk-UA"/>
              </w:rPr>
              <w:t>6</w:t>
            </w:r>
            <w:r w:rsidRPr="002B6AA2">
              <w:rPr>
                <w:sz w:val="28"/>
                <w:szCs w:val="28"/>
                <w:lang w:val="uk-UA"/>
              </w:rPr>
              <w:t xml:space="preserve"> році (діаграма)…</w:t>
            </w:r>
            <w:r w:rsidR="001A3221" w:rsidRPr="002B6AA2">
              <w:rPr>
                <w:sz w:val="28"/>
                <w:szCs w:val="28"/>
                <w:lang w:val="uk-UA"/>
              </w:rPr>
              <w:t>..</w:t>
            </w:r>
            <w:r w:rsidRPr="002B6AA2">
              <w:rPr>
                <w:sz w:val="28"/>
                <w:szCs w:val="28"/>
                <w:lang w:val="uk-UA"/>
              </w:rPr>
              <w:t>………………..…...............</w:t>
            </w:r>
          </w:p>
        </w:tc>
        <w:tc>
          <w:tcPr>
            <w:tcW w:w="697" w:type="dxa"/>
            <w:shd w:val="clear" w:color="auto" w:fill="auto"/>
            <w:vAlign w:val="bottom"/>
          </w:tcPr>
          <w:p w:rsidR="00997313" w:rsidRPr="0081602D" w:rsidRDefault="004F00F5" w:rsidP="00997313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</w:p>
        </w:tc>
      </w:tr>
      <w:tr w:rsidR="00997313" w:rsidRPr="00AC005B" w:rsidTr="001A3221">
        <w:trPr>
          <w:cantSplit/>
        </w:trPr>
        <w:tc>
          <w:tcPr>
            <w:tcW w:w="832" w:type="dxa"/>
            <w:shd w:val="clear" w:color="auto" w:fill="auto"/>
          </w:tcPr>
          <w:p w:rsidR="00997313" w:rsidRPr="002B6AA2" w:rsidRDefault="00997313" w:rsidP="00997313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>2.5.</w:t>
            </w:r>
          </w:p>
        </w:tc>
        <w:tc>
          <w:tcPr>
            <w:tcW w:w="7748" w:type="dxa"/>
            <w:shd w:val="clear" w:color="auto" w:fill="auto"/>
            <w:vAlign w:val="bottom"/>
          </w:tcPr>
          <w:p w:rsidR="00997313" w:rsidRPr="002B6AA2" w:rsidRDefault="002D1862" w:rsidP="001A3221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>Динаміка р</w:t>
            </w:r>
            <w:r w:rsidR="00997313" w:rsidRPr="002B6AA2">
              <w:rPr>
                <w:sz w:val="28"/>
                <w:szCs w:val="28"/>
                <w:lang w:val="uk-UA"/>
              </w:rPr>
              <w:t>ів</w:t>
            </w:r>
            <w:r w:rsidRPr="002B6AA2">
              <w:rPr>
                <w:sz w:val="28"/>
                <w:szCs w:val="28"/>
                <w:lang w:val="uk-UA"/>
              </w:rPr>
              <w:t>ня</w:t>
            </w:r>
            <w:r w:rsidR="00997313" w:rsidRPr="002B6AA2">
              <w:rPr>
                <w:sz w:val="28"/>
                <w:szCs w:val="28"/>
                <w:lang w:val="uk-UA"/>
              </w:rPr>
              <w:t xml:space="preserve"> прийому та вибуття працівників по містах та районах </w:t>
            </w:r>
            <w:r w:rsidRPr="002B6AA2">
              <w:rPr>
                <w:sz w:val="28"/>
                <w:szCs w:val="28"/>
                <w:lang w:val="uk-UA"/>
              </w:rPr>
              <w:t>……</w:t>
            </w:r>
            <w:r w:rsidR="001A3221" w:rsidRPr="002B6AA2">
              <w:rPr>
                <w:sz w:val="28"/>
                <w:szCs w:val="28"/>
                <w:lang w:val="uk-UA"/>
              </w:rPr>
              <w:t>.</w:t>
            </w:r>
            <w:r w:rsidRPr="002B6AA2">
              <w:rPr>
                <w:sz w:val="28"/>
                <w:szCs w:val="28"/>
                <w:lang w:val="uk-UA"/>
              </w:rPr>
              <w:t>..</w:t>
            </w:r>
            <w:r w:rsidR="00997313" w:rsidRPr="002B6AA2">
              <w:rPr>
                <w:bCs/>
                <w:sz w:val="28"/>
                <w:szCs w:val="28"/>
                <w:lang w:val="uk-UA"/>
              </w:rPr>
              <w:t>……..…………………………………....………...</w:t>
            </w:r>
          </w:p>
        </w:tc>
        <w:tc>
          <w:tcPr>
            <w:tcW w:w="697" w:type="dxa"/>
            <w:shd w:val="clear" w:color="auto" w:fill="auto"/>
            <w:vAlign w:val="bottom"/>
          </w:tcPr>
          <w:p w:rsidR="00997313" w:rsidRPr="0081602D" w:rsidRDefault="004F00F5" w:rsidP="00997313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</w:tr>
      <w:tr w:rsidR="00997313" w:rsidRPr="00AC005B" w:rsidTr="001A3221">
        <w:trPr>
          <w:cantSplit/>
        </w:trPr>
        <w:tc>
          <w:tcPr>
            <w:tcW w:w="832" w:type="dxa"/>
            <w:shd w:val="clear" w:color="auto" w:fill="auto"/>
          </w:tcPr>
          <w:p w:rsidR="00997313" w:rsidRPr="002B6AA2" w:rsidRDefault="00997313" w:rsidP="00997313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>2.6.</w:t>
            </w:r>
          </w:p>
        </w:tc>
        <w:tc>
          <w:tcPr>
            <w:tcW w:w="7748" w:type="dxa"/>
            <w:shd w:val="clear" w:color="auto" w:fill="auto"/>
            <w:vAlign w:val="bottom"/>
          </w:tcPr>
          <w:p w:rsidR="00997313" w:rsidRPr="002B6AA2" w:rsidRDefault="00997313" w:rsidP="001A3221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>Звільнення працівників за причинами та видами економічної діяльності у 201</w:t>
            </w:r>
            <w:r w:rsidR="00432660" w:rsidRPr="002B6AA2">
              <w:rPr>
                <w:sz w:val="28"/>
                <w:szCs w:val="28"/>
                <w:lang w:val="uk-UA"/>
              </w:rPr>
              <w:t>6</w:t>
            </w:r>
            <w:r w:rsidRPr="002B6AA2">
              <w:rPr>
                <w:sz w:val="28"/>
                <w:szCs w:val="28"/>
                <w:lang w:val="uk-UA"/>
              </w:rPr>
              <w:t xml:space="preserve"> році…</w:t>
            </w:r>
            <w:r w:rsidR="001A3221" w:rsidRPr="002B6AA2">
              <w:rPr>
                <w:sz w:val="28"/>
                <w:szCs w:val="28"/>
                <w:lang w:val="uk-UA"/>
              </w:rPr>
              <w:t>.</w:t>
            </w:r>
            <w:r w:rsidRPr="002B6AA2">
              <w:rPr>
                <w:sz w:val="28"/>
                <w:szCs w:val="28"/>
                <w:lang w:val="uk-UA"/>
              </w:rPr>
              <w:t>……………………………..…….….....</w:t>
            </w:r>
          </w:p>
        </w:tc>
        <w:tc>
          <w:tcPr>
            <w:tcW w:w="697" w:type="dxa"/>
            <w:shd w:val="clear" w:color="auto" w:fill="auto"/>
            <w:vAlign w:val="bottom"/>
          </w:tcPr>
          <w:p w:rsidR="00997313" w:rsidRPr="0081602D" w:rsidRDefault="004F00F5" w:rsidP="00997313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</w:tr>
      <w:tr w:rsidR="00997313" w:rsidRPr="00AC005B" w:rsidTr="001A3221">
        <w:trPr>
          <w:cantSplit/>
        </w:trPr>
        <w:tc>
          <w:tcPr>
            <w:tcW w:w="832" w:type="dxa"/>
            <w:shd w:val="clear" w:color="auto" w:fill="auto"/>
          </w:tcPr>
          <w:p w:rsidR="00997313" w:rsidRPr="002B6AA2" w:rsidRDefault="00997313" w:rsidP="00997313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>2.7.</w:t>
            </w:r>
          </w:p>
        </w:tc>
        <w:tc>
          <w:tcPr>
            <w:tcW w:w="7748" w:type="dxa"/>
            <w:shd w:val="clear" w:color="auto" w:fill="auto"/>
            <w:vAlign w:val="bottom"/>
          </w:tcPr>
          <w:p w:rsidR="00997313" w:rsidRPr="002B6AA2" w:rsidRDefault="00997313" w:rsidP="001A3221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 xml:space="preserve">Звільнення працівників за причинами та видами економічної діяльності </w:t>
            </w:r>
            <w:r w:rsidR="00B056AB" w:rsidRPr="002B6AA2">
              <w:rPr>
                <w:sz w:val="28"/>
                <w:szCs w:val="28"/>
                <w:lang w:val="uk-UA"/>
              </w:rPr>
              <w:t xml:space="preserve">у </w:t>
            </w:r>
            <w:r w:rsidRPr="002B6AA2">
              <w:rPr>
                <w:sz w:val="28"/>
                <w:szCs w:val="28"/>
                <w:lang w:val="uk-UA"/>
              </w:rPr>
              <w:t>промисловості у 201</w:t>
            </w:r>
            <w:r w:rsidR="00432660" w:rsidRPr="002B6AA2">
              <w:rPr>
                <w:sz w:val="28"/>
                <w:szCs w:val="28"/>
                <w:lang w:val="uk-UA"/>
              </w:rPr>
              <w:t>6</w:t>
            </w:r>
            <w:r w:rsidRPr="002B6AA2">
              <w:rPr>
                <w:sz w:val="28"/>
                <w:szCs w:val="28"/>
                <w:lang w:val="uk-UA"/>
              </w:rPr>
              <w:t xml:space="preserve"> році…</w:t>
            </w:r>
            <w:r w:rsidR="001A3221" w:rsidRPr="002B6AA2">
              <w:rPr>
                <w:sz w:val="28"/>
                <w:szCs w:val="28"/>
                <w:lang w:val="uk-UA"/>
              </w:rPr>
              <w:t>..</w:t>
            </w:r>
            <w:r w:rsidRPr="002B6AA2">
              <w:rPr>
                <w:sz w:val="28"/>
                <w:szCs w:val="28"/>
                <w:lang w:val="uk-UA"/>
              </w:rPr>
              <w:t>…..….….….……….</w:t>
            </w:r>
          </w:p>
        </w:tc>
        <w:tc>
          <w:tcPr>
            <w:tcW w:w="697" w:type="dxa"/>
            <w:shd w:val="clear" w:color="auto" w:fill="auto"/>
            <w:vAlign w:val="bottom"/>
          </w:tcPr>
          <w:p w:rsidR="00997313" w:rsidRPr="0081602D" w:rsidRDefault="004F00F5" w:rsidP="00997313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</w:tr>
      <w:tr w:rsidR="00997313" w:rsidRPr="00AC005B" w:rsidTr="001A3221">
        <w:trPr>
          <w:cantSplit/>
        </w:trPr>
        <w:tc>
          <w:tcPr>
            <w:tcW w:w="832" w:type="dxa"/>
            <w:shd w:val="clear" w:color="auto" w:fill="auto"/>
            <w:vAlign w:val="center"/>
          </w:tcPr>
          <w:p w:rsidR="00997313" w:rsidRPr="002B6AA2" w:rsidRDefault="00997313" w:rsidP="00997313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>2.8.</w:t>
            </w:r>
          </w:p>
        </w:tc>
        <w:tc>
          <w:tcPr>
            <w:tcW w:w="7748" w:type="dxa"/>
            <w:shd w:val="clear" w:color="auto" w:fill="auto"/>
            <w:vAlign w:val="bottom"/>
          </w:tcPr>
          <w:p w:rsidR="00997313" w:rsidRPr="002B6AA2" w:rsidRDefault="00997313" w:rsidP="001A3221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>Попит та пропозиція робочої сили у 201</w:t>
            </w:r>
            <w:r w:rsidR="00432660" w:rsidRPr="002B6AA2">
              <w:rPr>
                <w:sz w:val="28"/>
                <w:szCs w:val="28"/>
                <w:lang w:val="uk-UA"/>
              </w:rPr>
              <w:t>4</w:t>
            </w:r>
            <w:r w:rsidRPr="002B6AA2">
              <w:rPr>
                <w:sz w:val="28"/>
                <w:szCs w:val="28"/>
                <w:lang w:val="uk-UA"/>
              </w:rPr>
              <w:t>–201</w:t>
            </w:r>
            <w:r w:rsidR="00432660" w:rsidRPr="002B6AA2">
              <w:rPr>
                <w:sz w:val="28"/>
                <w:szCs w:val="28"/>
                <w:lang w:val="uk-UA"/>
              </w:rPr>
              <w:t>6</w:t>
            </w:r>
            <w:r w:rsidRPr="002B6AA2">
              <w:rPr>
                <w:sz w:val="28"/>
                <w:szCs w:val="28"/>
                <w:lang w:val="uk-UA"/>
              </w:rPr>
              <w:t xml:space="preserve"> роках…</w:t>
            </w:r>
            <w:r w:rsidR="001A3221" w:rsidRPr="002B6AA2">
              <w:rPr>
                <w:sz w:val="28"/>
                <w:szCs w:val="28"/>
                <w:lang w:val="uk-UA"/>
              </w:rPr>
              <w:t>.</w:t>
            </w:r>
            <w:r w:rsidRPr="002B6AA2">
              <w:rPr>
                <w:sz w:val="28"/>
                <w:szCs w:val="28"/>
                <w:lang w:val="uk-UA"/>
              </w:rPr>
              <w:t>……..</w:t>
            </w:r>
          </w:p>
        </w:tc>
        <w:tc>
          <w:tcPr>
            <w:tcW w:w="697" w:type="dxa"/>
            <w:shd w:val="clear" w:color="auto" w:fill="auto"/>
            <w:vAlign w:val="bottom"/>
          </w:tcPr>
          <w:p w:rsidR="00997313" w:rsidRPr="0081602D" w:rsidRDefault="004F00F5" w:rsidP="00997313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</w:tr>
      <w:tr w:rsidR="00C348A1" w:rsidRPr="00AC005B" w:rsidTr="001A3221">
        <w:trPr>
          <w:cantSplit/>
        </w:trPr>
        <w:tc>
          <w:tcPr>
            <w:tcW w:w="832" w:type="dxa"/>
            <w:shd w:val="clear" w:color="auto" w:fill="auto"/>
            <w:vAlign w:val="center"/>
          </w:tcPr>
          <w:p w:rsidR="00C348A1" w:rsidRPr="002B6AA2" w:rsidRDefault="00C348A1" w:rsidP="00A871E1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>2.9.</w:t>
            </w:r>
          </w:p>
        </w:tc>
        <w:tc>
          <w:tcPr>
            <w:tcW w:w="7748" w:type="dxa"/>
            <w:shd w:val="clear" w:color="auto" w:fill="auto"/>
            <w:vAlign w:val="bottom"/>
          </w:tcPr>
          <w:p w:rsidR="00C348A1" w:rsidRPr="002B6AA2" w:rsidRDefault="00C348A1" w:rsidP="001A3221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 xml:space="preserve">Працевлаштування зареєстрованих безробітних </w:t>
            </w:r>
            <w:r w:rsidR="00DB489B">
              <w:rPr>
                <w:sz w:val="28"/>
                <w:szCs w:val="28"/>
                <w:lang w:val="uk-UA"/>
              </w:rPr>
              <w:t xml:space="preserve">по міських та районих центрах зайнятості </w:t>
            </w:r>
            <w:r w:rsidRPr="002B6AA2">
              <w:rPr>
                <w:sz w:val="28"/>
                <w:szCs w:val="28"/>
                <w:lang w:val="uk-UA"/>
              </w:rPr>
              <w:t>у 201</w:t>
            </w:r>
            <w:r w:rsidR="00432660" w:rsidRPr="002B6AA2">
              <w:rPr>
                <w:sz w:val="28"/>
                <w:szCs w:val="28"/>
                <w:lang w:val="uk-UA"/>
              </w:rPr>
              <w:t>6</w:t>
            </w:r>
            <w:r w:rsidRPr="002B6AA2">
              <w:rPr>
                <w:sz w:val="28"/>
                <w:szCs w:val="28"/>
                <w:lang w:val="uk-UA"/>
              </w:rPr>
              <w:t xml:space="preserve"> році</w:t>
            </w:r>
            <w:r w:rsidR="00DB489B">
              <w:rPr>
                <w:sz w:val="28"/>
                <w:szCs w:val="28"/>
                <w:lang w:val="uk-UA"/>
              </w:rPr>
              <w:t>……………………..</w:t>
            </w:r>
            <w:r w:rsidR="001A3221" w:rsidRPr="002B6AA2">
              <w:rPr>
                <w:sz w:val="28"/>
                <w:szCs w:val="28"/>
                <w:lang w:val="uk-UA"/>
              </w:rPr>
              <w:t>.</w:t>
            </w:r>
            <w:r w:rsidR="00A871E1" w:rsidRPr="002B6AA2">
              <w:rPr>
                <w:sz w:val="28"/>
                <w:szCs w:val="28"/>
                <w:lang w:val="uk-UA"/>
              </w:rPr>
              <w:t>…</w:t>
            </w:r>
          </w:p>
        </w:tc>
        <w:tc>
          <w:tcPr>
            <w:tcW w:w="697" w:type="dxa"/>
            <w:shd w:val="clear" w:color="auto" w:fill="auto"/>
            <w:vAlign w:val="bottom"/>
          </w:tcPr>
          <w:p w:rsidR="00C348A1" w:rsidRPr="0081602D" w:rsidRDefault="004F00F5" w:rsidP="00A871E1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</w:tr>
      <w:tr w:rsidR="00DB489B" w:rsidRPr="00AC005B" w:rsidTr="00DB1BCD">
        <w:trPr>
          <w:cantSplit/>
        </w:trPr>
        <w:tc>
          <w:tcPr>
            <w:tcW w:w="832" w:type="dxa"/>
            <w:shd w:val="clear" w:color="auto" w:fill="auto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>2.10.</w:t>
            </w:r>
          </w:p>
        </w:tc>
        <w:tc>
          <w:tcPr>
            <w:tcW w:w="7748" w:type="dxa"/>
            <w:shd w:val="clear" w:color="auto" w:fill="auto"/>
            <w:vAlign w:val="bottom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Тривалість зареєстрованого безробіття по міських та районних центрах зайнятості у 2016 році……………………….</w:t>
            </w:r>
          </w:p>
        </w:tc>
        <w:tc>
          <w:tcPr>
            <w:tcW w:w="697" w:type="dxa"/>
            <w:shd w:val="clear" w:color="auto" w:fill="auto"/>
            <w:vAlign w:val="bottom"/>
          </w:tcPr>
          <w:p w:rsidR="00DB489B" w:rsidRDefault="00DB489B" w:rsidP="00DB489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</w:tr>
      <w:tr w:rsidR="00DB489B" w:rsidRPr="00AC005B" w:rsidTr="001A3221">
        <w:trPr>
          <w:cantSplit/>
        </w:trPr>
        <w:tc>
          <w:tcPr>
            <w:tcW w:w="832" w:type="dxa"/>
            <w:shd w:val="clear" w:color="auto" w:fill="auto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>2.11.</w:t>
            </w:r>
          </w:p>
        </w:tc>
        <w:tc>
          <w:tcPr>
            <w:tcW w:w="7748" w:type="dxa"/>
            <w:shd w:val="clear" w:color="auto" w:fill="auto"/>
            <w:vAlign w:val="bottom"/>
          </w:tcPr>
          <w:p w:rsidR="00DB489B" w:rsidRPr="002B6AA2" w:rsidRDefault="00DB489B" w:rsidP="00DB489B">
            <w:pPr>
              <w:ind w:right="-108"/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>Попит, пропозиція та працевлаштування робочої сили за видами економічної діяльності у 2014–2016 роках……….……</w:t>
            </w:r>
          </w:p>
        </w:tc>
        <w:tc>
          <w:tcPr>
            <w:tcW w:w="697" w:type="dxa"/>
            <w:shd w:val="clear" w:color="auto" w:fill="auto"/>
            <w:vAlign w:val="bottom"/>
          </w:tcPr>
          <w:p w:rsidR="00DB489B" w:rsidRPr="0081602D" w:rsidRDefault="00DB489B" w:rsidP="00DB489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</w:tr>
      <w:tr w:rsidR="00DB489B" w:rsidRPr="00AC005B" w:rsidTr="001A3221">
        <w:trPr>
          <w:cantSplit/>
        </w:trPr>
        <w:tc>
          <w:tcPr>
            <w:tcW w:w="832" w:type="dxa"/>
            <w:shd w:val="clear" w:color="auto" w:fill="auto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748" w:type="dxa"/>
            <w:shd w:val="clear" w:color="auto" w:fill="auto"/>
            <w:vAlign w:val="bottom"/>
          </w:tcPr>
          <w:p w:rsidR="00DB489B" w:rsidRPr="002B6AA2" w:rsidRDefault="00DB489B" w:rsidP="00DB489B">
            <w:pPr>
              <w:ind w:left="-28" w:firstLine="30"/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>Попит та пропозиція робочої сили за професійними групами у 2014–2016 роках…………..……………………………………...</w:t>
            </w:r>
          </w:p>
        </w:tc>
        <w:tc>
          <w:tcPr>
            <w:tcW w:w="697" w:type="dxa"/>
            <w:shd w:val="clear" w:color="auto" w:fill="auto"/>
            <w:vAlign w:val="bottom"/>
          </w:tcPr>
          <w:p w:rsidR="00DB489B" w:rsidRPr="0081602D" w:rsidRDefault="00DB489B" w:rsidP="00DB489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</w:p>
        </w:tc>
      </w:tr>
      <w:tr w:rsidR="00F21A23" w:rsidRPr="00AC005B" w:rsidTr="001A3221">
        <w:trPr>
          <w:cantSplit/>
        </w:trPr>
        <w:tc>
          <w:tcPr>
            <w:tcW w:w="832" w:type="dxa"/>
            <w:shd w:val="clear" w:color="auto" w:fill="auto"/>
          </w:tcPr>
          <w:p w:rsidR="00F21A23" w:rsidRPr="002B6AA2" w:rsidRDefault="00F21A23" w:rsidP="00DB489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748" w:type="dxa"/>
            <w:shd w:val="clear" w:color="auto" w:fill="auto"/>
            <w:vAlign w:val="bottom"/>
          </w:tcPr>
          <w:p w:rsidR="00F21A23" w:rsidRPr="002B6AA2" w:rsidRDefault="00F21A23" w:rsidP="00DB489B">
            <w:pPr>
              <w:ind w:left="-28" w:firstLine="30"/>
              <w:rPr>
                <w:sz w:val="28"/>
                <w:szCs w:val="28"/>
                <w:lang w:val="uk-UA"/>
              </w:rPr>
            </w:pPr>
          </w:p>
        </w:tc>
        <w:tc>
          <w:tcPr>
            <w:tcW w:w="697" w:type="dxa"/>
            <w:shd w:val="clear" w:color="auto" w:fill="auto"/>
            <w:vAlign w:val="bottom"/>
          </w:tcPr>
          <w:p w:rsidR="00F21A23" w:rsidRDefault="00F21A23" w:rsidP="00DB489B">
            <w:pPr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F21A23" w:rsidRPr="00AC005B" w:rsidTr="001A3221">
        <w:trPr>
          <w:cantSplit/>
        </w:trPr>
        <w:tc>
          <w:tcPr>
            <w:tcW w:w="832" w:type="dxa"/>
            <w:shd w:val="clear" w:color="auto" w:fill="auto"/>
          </w:tcPr>
          <w:p w:rsidR="00F21A23" w:rsidRPr="002B6AA2" w:rsidRDefault="00F21A23" w:rsidP="00DB489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748" w:type="dxa"/>
            <w:shd w:val="clear" w:color="auto" w:fill="auto"/>
            <w:vAlign w:val="bottom"/>
          </w:tcPr>
          <w:p w:rsidR="00F21A23" w:rsidRPr="002B6AA2" w:rsidRDefault="00F21A23" w:rsidP="00DB489B">
            <w:pPr>
              <w:ind w:left="-28" w:firstLine="30"/>
              <w:rPr>
                <w:sz w:val="28"/>
                <w:szCs w:val="28"/>
                <w:lang w:val="uk-UA"/>
              </w:rPr>
            </w:pPr>
          </w:p>
        </w:tc>
        <w:tc>
          <w:tcPr>
            <w:tcW w:w="697" w:type="dxa"/>
            <w:shd w:val="clear" w:color="auto" w:fill="auto"/>
            <w:vAlign w:val="bottom"/>
          </w:tcPr>
          <w:p w:rsidR="00F21A23" w:rsidRDefault="00F21A23" w:rsidP="00DB489B">
            <w:pPr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DB489B" w:rsidRPr="00AC005B" w:rsidTr="001A3221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AC005B" w:rsidRDefault="00DB489B" w:rsidP="00DB489B">
            <w:pPr>
              <w:rPr>
                <w:sz w:val="28"/>
                <w:szCs w:val="28"/>
              </w:rPr>
            </w:pPr>
          </w:p>
        </w:tc>
      </w:tr>
      <w:tr w:rsidR="00DB489B" w:rsidRPr="00AC005B" w:rsidTr="001A3221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DB489B" w:rsidP="00DB489B">
            <w:pPr>
              <w:rPr>
                <w:b/>
                <w:bCs/>
                <w:iCs/>
                <w:sz w:val="28"/>
                <w:szCs w:val="28"/>
                <w:lang w:val="uk-UA"/>
              </w:rPr>
            </w:pPr>
            <w:r w:rsidRPr="002B6AA2">
              <w:rPr>
                <w:b/>
                <w:bCs/>
                <w:iCs/>
                <w:sz w:val="28"/>
                <w:szCs w:val="28"/>
                <w:lang w:val="uk-UA"/>
              </w:rPr>
              <w:lastRenderedPageBreak/>
              <w:t>3.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B489B" w:rsidRPr="002B6AA2" w:rsidRDefault="00DB489B" w:rsidP="00DB489B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ВИКОРИСТАННЯ РОБОЧОГО ЧАСУ ТА </w:t>
            </w:r>
            <w:r w:rsidRPr="002B6AA2">
              <w:rPr>
                <w:b/>
                <w:bCs/>
                <w:sz w:val="28"/>
                <w:szCs w:val="28"/>
                <w:lang w:val="uk-UA"/>
              </w:rPr>
              <w:t>НЕПОВНА ЗАЙНЯТІСТЬ…</w:t>
            </w:r>
            <w:r>
              <w:rPr>
                <w:b/>
                <w:bCs/>
                <w:sz w:val="28"/>
                <w:szCs w:val="28"/>
                <w:lang w:val="uk-UA"/>
              </w:rPr>
              <w:t>……………..</w:t>
            </w:r>
            <w:r w:rsidRPr="002B6AA2">
              <w:rPr>
                <w:b/>
                <w:bCs/>
                <w:sz w:val="28"/>
                <w:szCs w:val="28"/>
                <w:lang w:val="uk-UA"/>
              </w:rPr>
              <w:t>…………………………………..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AC005B" w:rsidRDefault="00DB489B" w:rsidP="00DB489B">
            <w:pPr>
              <w:rPr>
                <w:sz w:val="28"/>
                <w:szCs w:val="28"/>
              </w:rPr>
            </w:pPr>
          </w:p>
        </w:tc>
      </w:tr>
      <w:tr w:rsidR="00DB489B" w:rsidRPr="00AC005B" w:rsidTr="00D039C1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>3.1.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>Використання робочого часу працівників за видами економічної діяльності у 2016 році……………............................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D039C1" w:rsidRDefault="00DB489B" w:rsidP="00DB489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</w:t>
            </w:r>
          </w:p>
        </w:tc>
      </w:tr>
      <w:tr w:rsidR="00DB489B" w:rsidRPr="00AC005B" w:rsidTr="00D039C1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>3.2.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>Використання робочого часу працівників за видами економічної діяльності у промисловості у 2016 році...…..…</w:t>
            </w:r>
            <w:r>
              <w:rPr>
                <w:sz w:val="28"/>
                <w:szCs w:val="28"/>
                <w:lang w:val="uk-UA"/>
              </w:rPr>
              <w:t>.</w:t>
            </w:r>
            <w:r w:rsidRPr="002B6AA2">
              <w:rPr>
                <w:sz w:val="28"/>
                <w:szCs w:val="28"/>
                <w:lang w:val="uk-UA"/>
              </w:rPr>
              <w:t>…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D039C1" w:rsidRDefault="00DB489B" w:rsidP="00DB489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</w:t>
            </w:r>
          </w:p>
        </w:tc>
      </w:tr>
      <w:tr w:rsidR="00DB489B" w:rsidRPr="004F00F5" w:rsidTr="001A3221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>3.3.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>Відпрацьований робочий час за видами економічної діяльності у січні–грудні 2016 року…..………………....………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81602D" w:rsidRDefault="00DB489B" w:rsidP="00DB489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</w:t>
            </w:r>
          </w:p>
        </w:tc>
      </w:tr>
      <w:tr w:rsidR="00DB489B" w:rsidRPr="004F00F5" w:rsidTr="001A3221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>3.4.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9529C2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 xml:space="preserve">Відпрацьований робочий час за видами економічної діяльності </w:t>
            </w:r>
            <w:r w:rsidR="009529C2">
              <w:rPr>
                <w:sz w:val="28"/>
                <w:szCs w:val="28"/>
                <w:lang w:val="uk-UA"/>
              </w:rPr>
              <w:t xml:space="preserve">у </w:t>
            </w:r>
            <w:r w:rsidRPr="002B6AA2">
              <w:rPr>
                <w:sz w:val="28"/>
                <w:szCs w:val="28"/>
                <w:lang w:val="uk-UA"/>
              </w:rPr>
              <w:t>промисловості у січні–грудні 2016 року…….…...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81602D" w:rsidRDefault="00DB489B" w:rsidP="00DB489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</w:t>
            </w:r>
          </w:p>
        </w:tc>
      </w:tr>
      <w:tr w:rsidR="00DB489B" w:rsidRPr="004F00F5" w:rsidTr="001A3221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>3.5.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bCs/>
                <w:sz w:val="28"/>
                <w:szCs w:val="28"/>
                <w:lang w:val="uk-UA"/>
              </w:rPr>
              <w:t>Динаміка кількості працівників, які перебували в умовах вимушеної неповної зайнятості, за видами економічної діяльності………………………………………………………....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Default="00DB489B" w:rsidP="00DB489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</w:t>
            </w:r>
          </w:p>
        </w:tc>
      </w:tr>
      <w:tr w:rsidR="00DB489B" w:rsidRPr="004F00F5" w:rsidTr="001A3221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bCs/>
                <w:sz w:val="28"/>
                <w:szCs w:val="28"/>
                <w:lang w:val="uk-UA"/>
              </w:rPr>
              <w:t>3.6.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bCs/>
                <w:sz w:val="28"/>
                <w:szCs w:val="28"/>
                <w:lang w:val="uk-UA"/>
              </w:rPr>
              <w:t xml:space="preserve">Динаміка кількості працівників, які перебували в умовах вимушеної неповної зайнятості, </w:t>
            </w:r>
            <w:r>
              <w:rPr>
                <w:bCs/>
                <w:sz w:val="28"/>
                <w:szCs w:val="28"/>
                <w:lang w:val="uk-UA"/>
              </w:rPr>
              <w:t>по містах та районах</w:t>
            </w:r>
            <w:r w:rsidRPr="002B6AA2">
              <w:rPr>
                <w:bCs/>
                <w:sz w:val="28"/>
                <w:szCs w:val="28"/>
                <w:lang w:val="uk-UA"/>
              </w:rPr>
              <w:t>………....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Default="00DB489B" w:rsidP="00DB489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</w:t>
            </w:r>
          </w:p>
        </w:tc>
      </w:tr>
      <w:tr w:rsidR="00DB489B" w:rsidRPr="004F00F5" w:rsidTr="001A3221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Default="00DB489B" w:rsidP="00DB489B">
            <w:r w:rsidRPr="008D444C">
              <w:rPr>
                <w:bCs/>
                <w:sz w:val="28"/>
                <w:szCs w:val="28"/>
                <w:lang w:val="uk-UA"/>
              </w:rPr>
              <w:t>3.</w:t>
            </w:r>
            <w:r>
              <w:rPr>
                <w:bCs/>
                <w:sz w:val="28"/>
                <w:szCs w:val="28"/>
                <w:lang w:val="uk-UA"/>
              </w:rPr>
              <w:t>7</w:t>
            </w:r>
            <w:r w:rsidRPr="008D444C"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DB489B">
            <w:pPr>
              <w:rPr>
                <w:bCs/>
                <w:sz w:val="28"/>
                <w:szCs w:val="28"/>
                <w:lang w:val="uk-UA"/>
              </w:rPr>
            </w:pPr>
            <w:r w:rsidRPr="002B6AA2">
              <w:rPr>
                <w:bCs/>
                <w:sz w:val="28"/>
                <w:szCs w:val="28"/>
                <w:lang w:val="uk-UA"/>
              </w:rPr>
              <w:t>Динаміка кількості працівників, які перебували в умовах вимушеної неповної зайнятості, за видами економічної діяльності у промисловості.………………...……………………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Default="00DB489B" w:rsidP="00DB489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</w:t>
            </w:r>
          </w:p>
        </w:tc>
      </w:tr>
      <w:tr w:rsidR="00DB489B" w:rsidRPr="004F00F5" w:rsidTr="001A3221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Default="00DB489B" w:rsidP="00DB489B">
            <w:r w:rsidRPr="008D444C">
              <w:rPr>
                <w:bCs/>
                <w:sz w:val="28"/>
                <w:szCs w:val="28"/>
                <w:lang w:val="uk-UA"/>
              </w:rPr>
              <w:t>3.</w:t>
            </w:r>
            <w:r>
              <w:rPr>
                <w:bCs/>
                <w:sz w:val="28"/>
                <w:szCs w:val="28"/>
                <w:lang w:val="uk-UA"/>
              </w:rPr>
              <w:t>8</w:t>
            </w:r>
            <w:r w:rsidRPr="008D444C"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B489B" w:rsidRPr="002B6AA2" w:rsidRDefault="00DB489B" w:rsidP="00DB489B">
            <w:pPr>
              <w:rPr>
                <w:bCs/>
                <w:sz w:val="28"/>
                <w:szCs w:val="28"/>
                <w:lang w:val="uk-UA"/>
              </w:rPr>
            </w:pPr>
            <w:r w:rsidRPr="002B6AA2">
              <w:rPr>
                <w:bCs/>
                <w:sz w:val="28"/>
                <w:szCs w:val="28"/>
                <w:lang w:val="uk-UA"/>
              </w:rPr>
              <w:t>Динаміка рівня вимушеної неповної зайнятості за видами економічної діяльності….………………..………………………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81602D" w:rsidRDefault="00DB489B" w:rsidP="00DB489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</w:t>
            </w:r>
          </w:p>
        </w:tc>
      </w:tr>
      <w:tr w:rsidR="00DB489B" w:rsidRPr="004F00F5" w:rsidTr="001A3221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8D444C" w:rsidRDefault="00DB489B" w:rsidP="00DB489B">
            <w:pPr>
              <w:rPr>
                <w:bCs/>
                <w:sz w:val="28"/>
                <w:szCs w:val="28"/>
                <w:lang w:val="uk-UA"/>
              </w:rPr>
            </w:pPr>
            <w:r w:rsidRPr="002B6AA2">
              <w:rPr>
                <w:bCs/>
                <w:sz w:val="28"/>
                <w:szCs w:val="28"/>
                <w:lang w:val="uk-UA"/>
              </w:rPr>
              <w:t>3.</w:t>
            </w:r>
            <w:r>
              <w:rPr>
                <w:bCs/>
                <w:sz w:val="28"/>
                <w:szCs w:val="28"/>
                <w:lang w:val="uk-UA"/>
              </w:rPr>
              <w:t>9</w:t>
            </w:r>
            <w:r w:rsidRPr="002B6AA2"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B489B" w:rsidRPr="002B6AA2" w:rsidRDefault="00DB489B" w:rsidP="00DB489B">
            <w:pPr>
              <w:rPr>
                <w:bCs/>
                <w:sz w:val="28"/>
                <w:szCs w:val="28"/>
                <w:lang w:val="uk-UA"/>
              </w:rPr>
            </w:pPr>
            <w:r w:rsidRPr="002B6AA2">
              <w:rPr>
                <w:bCs/>
                <w:sz w:val="28"/>
                <w:szCs w:val="28"/>
                <w:lang w:val="uk-UA"/>
              </w:rPr>
              <w:t xml:space="preserve">Динаміка рівня вимушеної неповної зайнятості </w:t>
            </w:r>
            <w:r>
              <w:rPr>
                <w:bCs/>
                <w:sz w:val="28"/>
                <w:szCs w:val="28"/>
                <w:lang w:val="uk-UA"/>
              </w:rPr>
              <w:t>по містах та районах……………….</w:t>
            </w:r>
            <w:r w:rsidRPr="002B6AA2">
              <w:rPr>
                <w:bCs/>
                <w:sz w:val="28"/>
                <w:szCs w:val="28"/>
                <w:lang w:val="uk-UA"/>
              </w:rPr>
              <w:t>….………………..………………………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Default="00DB489B" w:rsidP="00DB489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</w:t>
            </w:r>
          </w:p>
        </w:tc>
      </w:tr>
      <w:tr w:rsidR="00DB489B" w:rsidRPr="00AC005B" w:rsidTr="001A3221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Default="00DB489B" w:rsidP="00DB489B">
            <w:r w:rsidRPr="008D444C">
              <w:rPr>
                <w:bCs/>
                <w:sz w:val="28"/>
                <w:szCs w:val="28"/>
                <w:lang w:val="uk-UA"/>
              </w:rPr>
              <w:t>3.</w:t>
            </w:r>
            <w:r>
              <w:rPr>
                <w:bCs/>
                <w:sz w:val="28"/>
                <w:szCs w:val="28"/>
                <w:lang w:val="uk-UA"/>
              </w:rPr>
              <w:t>10</w:t>
            </w:r>
            <w:r w:rsidRPr="008D444C"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B489B" w:rsidRPr="002B6AA2" w:rsidRDefault="00DB489B" w:rsidP="00DB489B">
            <w:pPr>
              <w:rPr>
                <w:bCs/>
                <w:sz w:val="28"/>
                <w:szCs w:val="28"/>
                <w:lang w:val="uk-UA"/>
              </w:rPr>
            </w:pPr>
            <w:r w:rsidRPr="002B6AA2">
              <w:rPr>
                <w:bCs/>
                <w:sz w:val="28"/>
                <w:szCs w:val="28"/>
                <w:lang w:val="uk-UA"/>
              </w:rPr>
              <w:t>Динаміка рівня вимушеної неповної зайнятості за видами економічної діяльності у промисловості ………….…………….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81602D" w:rsidRDefault="00DB489B" w:rsidP="00DB489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</w:t>
            </w:r>
          </w:p>
        </w:tc>
      </w:tr>
      <w:tr w:rsidR="00DB489B" w:rsidRPr="004F00F5" w:rsidTr="001A3221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Default="00DB489B" w:rsidP="00DB489B">
            <w:r w:rsidRPr="008D444C">
              <w:rPr>
                <w:bCs/>
                <w:sz w:val="28"/>
                <w:szCs w:val="28"/>
                <w:lang w:val="uk-UA"/>
              </w:rPr>
              <w:t>3.</w:t>
            </w:r>
            <w:r>
              <w:rPr>
                <w:bCs/>
                <w:sz w:val="28"/>
                <w:szCs w:val="28"/>
                <w:lang w:val="uk-UA"/>
              </w:rPr>
              <w:t>11</w:t>
            </w:r>
            <w:r w:rsidRPr="008D444C"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DB489B">
            <w:pPr>
              <w:rPr>
                <w:bCs/>
                <w:sz w:val="28"/>
                <w:szCs w:val="28"/>
                <w:lang w:val="uk-UA"/>
              </w:rPr>
            </w:pPr>
            <w:r w:rsidRPr="002B6AA2">
              <w:rPr>
                <w:bCs/>
                <w:sz w:val="28"/>
                <w:szCs w:val="28"/>
                <w:lang w:val="uk-UA"/>
              </w:rPr>
              <w:t>Динаміка втрат робочого часу працівників з причин перебування в умовах вимушеної неповної зайнятості за видами економічної діяльності..…………………………………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81602D" w:rsidRDefault="00DB489B" w:rsidP="00DB489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</w:t>
            </w:r>
          </w:p>
        </w:tc>
      </w:tr>
      <w:tr w:rsidR="00DB489B" w:rsidRPr="00AC005B" w:rsidTr="001A3221">
        <w:trPr>
          <w:trHeight w:val="324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Default="00DB489B" w:rsidP="00DB489B">
            <w:r w:rsidRPr="008D444C">
              <w:rPr>
                <w:bCs/>
                <w:sz w:val="28"/>
                <w:szCs w:val="28"/>
                <w:lang w:val="uk-UA"/>
              </w:rPr>
              <w:t>3.</w:t>
            </w:r>
            <w:r>
              <w:rPr>
                <w:bCs/>
                <w:sz w:val="28"/>
                <w:szCs w:val="28"/>
                <w:lang w:val="uk-UA"/>
              </w:rPr>
              <w:t>12</w:t>
            </w:r>
            <w:r w:rsidRPr="008D444C"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DB489B">
            <w:pPr>
              <w:rPr>
                <w:bCs/>
                <w:sz w:val="28"/>
                <w:szCs w:val="28"/>
                <w:lang w:val="uk-UA"/>
              </w:rPr>
            </w:pPr>
            <w:r w:rsidRPr="002B6AA2">
              <w:rPr>
                <w:bCs/>
                <w:sz w:val="28"/>
                <w:szCs w:val="28"/>
                <w:lang w:val="uk-UA"/>
              </w:rPr>
              <w:t>Динаміка втрати робочого часу працівників з причин перебування в  умовах вимушеної неповної зайнятості за видами економічної діяльності у промисловості...…..….……...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81602D" w:rsidRDefault="00DB489B" w:rsidP="00DB489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</w:t>
            </w:r>
          </w:p>
        </w:tc>
      </w:tr>
      <w:tr w:rsidR="00DB489B" w:rsidRPr="00AC005B" w:rsidTr="001A3221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Default="00DB489B" w:rsidP="00DB489B">
            <w:pPr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DB489B" w:rsidRPr="00AC005B" w:rsidTr="001A3221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DB489B" w:rsidP="00DB489B">
            <w:pPr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>4</w:t>
            </w:r>
            <w:r w:rsidRPr="002B6AA2">
              <w:rPr>
                <w:b/>
                <w:bCs/>
                <w:iCs/>
                <w:sz w:val="28"/>
                <w:szCs w:val="28"/>
                <w:lang w:val="uk-UA"/>
              </w:rPr>
              <w:t>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B489B" w:rsidRPr="002B6AA2" w:rsidRDefault="00DB489B" w:rsidP="00DB489B">
            <w:pPr>
              <w:rPr>
                <w:b/>
                <w:bCs/>
                <w:sz w:val="28"/>
                <w:szCs w:val="28"/>
                <w:lang w:val="uk-UA"/>
              </w:rPr>
            </w:pPr>
            <w:r w:rsidRPr="002B6AA2">
              <w:rPr>
                <w:b/>
                <w:bCs/>
                <w:sz w:val="28"/>
                <w:szCs w:val="28"/>
                <w:lang w:val="uk-UA"/>
              </w:rPr>
              <w:t>КІЛЬКІСТЬ ПРАЦІВНИКІВ………………………………….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AC005B" w:rsidRDefault="00DB489B" w:rsidP="00DB489B">
            <w:pPr>
              <w:jc w:val="right"/>
              <w:rPr>
                <w:sz w:val="28"/>
                <w:szCs w:val="28"/>
              </w:rPr>
            </w:pPr>
          </w:p>
        </w:tc>
      </w:tr>
      <w:tr w:rsidR="00DB489B" w:rsidRPr="004F00F5" w:rsidTr="001A3221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Pr="002B6AA2">
              <w:rPr>
                <w:sz w:val="28"/>
                <w:szCs w:val="28"/>
                <w:lang w:val="uk-UA"/>
              </w:rPr>
              <w:t>.1.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 xml:space="preserve">Динаміка </w:t>
            </w:r>
            <w:r w:rsidRPr="002B6AA2">
              <w:rPr>
                <w:bCs/>
                <w:sz w:val="28"/>
                <w:szCs w:val="28"/>
                <w:lang w:val="uk-UA"/>
              </w:rPr>
              <w:t xml:space="preserve">середньооблікової кількості штатних працівників </w:t>
            </w:r>
            <w:r w:rsidRPr="002B6AA2">
              <w:rPr>
                <w:sz w:val="28"/>
                <w:szCs w:val="28"/>
                <w:lang w:val="uk-UA"/>
              </w:rPr>
              <w:t>за видами економічної діяльності ………………....………………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81602D" w:rsidRDefault="00DB489B" w:rsidP="00DB489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51</w:t>
            </w:r>
          </w:p>
        </w:tc>
      </w:tr>
      <w:tr w:rsidR="00DB489B" w:rsidRPr="00AC005B" w:rsidTr="001A3221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Pr="002B6AA2">
              <w:rPr>
                <w:sz w:val="28"/>
                <w:szCs w:val="28"/>
                <w:lang w:val="uk-UA"/>
              </w:rPr>
              <w:t>.2.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 xml:space="preserve">Динаміка </w:t>
            </w:r>
            <w:r w:rsidRPr="002B6AA2">
              <w:rPr>
                <w:bCs/>
                <w:sz w:val="28"/>
                <w:szCs w:val="28"/>
                <w:lang w:val="uk-UA"/>
              </w:rPr>
              <w:t>середньооблікової кількості штатних</w:t>
            </w:r>
            <w:r w:rsidRPr="002B6AA2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2B6AA2">
              <w:rPr>
                <w:sz w:val="28"/>
                <w:szCs w:val="28"/>
                <w:lang w:val="uk-UA"/>
              </w:rPr>
              <w:t>по містах та районах ……………...……………………...…………………….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B815A3" w:rsidRDefault="00DB489B" w:rsidP="00DB489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52</w:t>
            </w:r>
          </w:p>
        </w:tc>
      </w:tr>
      <w:tr w:rsidR="00DB489B" w:rsidRPr="00AC005B" w:rsidTr="001A3221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Pr="002B6AA2">
              <w:rPr>
                <w:sz w:val="28"/>
                <w:szCs w:val="28"/>
                <w:lang w:val="uk-UA"/>
              </w:rPr>
              <w:t>.3.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 xml:space="preserve">Динаміка </w:t>
            </w:r>
            <w:r w:rsidRPr="002B6AA2">
              <w:rPr>
                <w:bCs/>
                <w:sz w:val="28"/>
                <w:szCs w:val="28"/>
                <w:lang w:val="uk-UA"/>
              </w:rPr>
              <w:t>середньооблікової кількості штатних</w:t>
            </w:r>
            <w:r w:rsidRPr="002B6AA2">
              <w:rPr>
                <w:sz w:val="28"/>
                <w:szCs w:val="28"/>
                <w:lang w:val="uk-UA"/>
              </w:rPr>
              <w:t xml:space="preserve"> працівників за видами економічної діяльності у промисловості………….........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B815A3" w:rsidRDefault="00DB489B" w:rsidP="00DB489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53</w:t>
            </w:r>
          </w:p>
        </w:tc>
      </w:tr>
      <w:tr w:rsidR="00DB489B" w:rsidRPr="00AC005B" w:rsidTr="001A3221">
        <w:trPr>
          <w:trHeight w:val="324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Pr="002B6AA2">
              <w:rPr>
                <w:sz w:val="28"/>
                <w:szCs w:val="28"/>
                <w:lang w:val="uk-UA"/>
              </w:rPr>
              <w:t>.4.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>Кількість працівників за джерелами фінансування та видами економічної діяльності у 2016 році…...………….…………..…..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B815A3" w:rsidRDefault="00DB489B" w:rsidP="00DB489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</w:t>
            </w:r>
          </w:p>
        </w:tc>
      </w:tr>
      <w:tr w:rsidR="00DB489B" w:rsidRPr="00AC005B" w:rsidTr="001A3221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Pr="002B6AA2">
              <w:rPr>
                <w:sz w:val="28"/>
                <w:szCs w:val="28"/>
                <w:lang w:val="uk-UA"/>
              </w:rPr>
              <w:t>.5.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>Середньооблікова кількість штатних працівників по містах та районах у 2016 році (діаграма) ….……………………………….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B815A3" w:rsidRDefault="00DB489B" w:rsidP="00DB489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</w:t>
            </w:r>
          </w:p>
        </w:tc>
      </w:tr>
      <w:tr w:rsidR="00DB489B" w:rsidRPr="004F00F5" w:rsidTr="001A3221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Pr="002B6AA2">
              <w:rPr>
                <w:sz w:val="28"/>
                <w:szCs w:val="28"/>
                <w:lang w:val="uk-UA"/>
              </w:rPr>
              <w:t>.6.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>Кількість працівників за організаційними формами суб’єктів економіки та видами економічної діяльності у 2016 році……...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B815A3" w:rsidRDefault="00DB489B" w:rsidP="00DB489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</w:t>
            </w:r>
          </w:p>
        </w:tc>
      </w:tr>
      <w:tr w:rsidR="00DB489B" w:rsidRPr="00AC005B" w:rsidTr="001A3221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4</w:t>
            </w:r>
            <w:r w:rsidRPr="002B6AA2">
              <w:rPr>
                <w:sz w:val="28"/>
                <w:szCs w:val="28"/>
                <w:lang w:val="uk-UA"/>
              </w:rPr>
              <w:t>.7.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>Кількість працівників за організаційними формами суб’єктів економіки та видами економічної діяльності у промисловості у 2016 році……………………………………………..…………..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B815A3" w:rsidRDefault="00DB489B" w:rsidP="00DB489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58</w:t>
            </w:r>
          </w:p>
        </w:tc>
      </w:tr>
      <w:tr w:rsidR="00DB489B" w:rsidRPr="00AC005B" w:rsidTr="001A3221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Default="00DB489B" w:rsidP="00DB489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4.8.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AC005B" w:rsidRDefault="00DB489B" w:rsidP="00DB489B">
            <w:pPr>
              <w:rPr>
                <w:sz w:val="28"/>
                <w:szCs w:val="28"/>
              </w:rPr>
            </w:pPr>
            <w:r w:rsidRPr="00AC005B">
              <w:rPr>
                <w:sz w:val="28"/>
                <w:szCs w:val="28"/>
              </w:rPr>
              <w:t xml:space="preserve">Кількість працівників за формами зайнятості та видами економічної діяльності у </w:t>
            </w:r>
            <w:r>
              <w:rPr>
                <w:sz w:val="28"/>
                <w:szCs w:val="28"/>
              </w:rPr>
              <w:t>2016</w:t>
            </w:r>
            <w:r w:rsidRPr="00AC005B">
              <w:rPr>
                <w:sz w:val="28"/>
                <w:szCs w:val="28"/>
              </w:rPr>
              <w:t xml:space="preserve"> році…………………..…</w:t>
            </w:r>
            <w:r>
              <w:rPr>
                <w:sz w:val="28"/>
                <w:szCs w:val="28"/>
                <w:lang w:val="uk-UA"/>
              </w:rPr>
              <w:t>…</w:t>
            </w:r>
            <w:r w:rsidRPr="00AC005B">
              <w:rPr>
                <w:sz w:val="28"/>
                <w:szCs w:val="28"/>
              </w:rPr>
              <w:t>……..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Default="00DB489B" w:rsidP="00DB489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</w:t>
            </w:r>
          </w:p>
        </w:tc>
      </w:tr>
      <w:tr w:rsidR="00DB489B" w:rsidRPr="00AC005B" w:rsidTr="001A3221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Default="00DB489B" w:rsidP="00DB489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4.9.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AC005B" w:rsidRDefault="00DB489B" w:rsidP="00DB489B">
            <w:pPr>
              <w:rPr>
                <w:sz w:val="28"/>
                <w:szCs w:val="28"/>
              </w:rPr>
            </w:pPr>
            <w:r w:rsidRPr="00AC005B">
              <w:rPr>
                <w:sz w:val="28"/>
                <w:szCs w:val="28"/>
              </w:rPr>
              <w:t xml:space="preserve">Кількість працівників за формами зайнятості та видами економічної діяльності 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AC005B">
              <w:rPr>
                <w:sz w:val="28"/>
                <w:szCs w:val="28"/>
              </w:rPr>
              <w:t xml:space="preserve">промисловості у </w:t>
            </w:r>
            <w:r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  <w:lang w:val="uk-UA"/>
              </w:rPr>
              <w:t>6</w:t>
            </w:r>
            <w:r w:rsidRPr="00AC005B">
              <w:rPr>
                <w:sz w:val="28"/>
                <w:szCs w:val="28"/>
              </w:rPr>
              <w:t xml:space="preserve"> році…………</w:t>
            </w:r>
            <w:r>
              <w:rPr>
                <w:sz w:val="28"/>
                <w:szCs w:val="28"/>
                <w:lang w:val="uk-UA"/>
              </w:rPr>
              <w:t>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Default="00DB489B" w:rsidP="00DB489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61</w:t>
            </w:r>
          </w:p>
        </w:tc>
      </w:tr>
      <w:tr w:rsidR="00DB489B" w:rsidRPr="00AC005B" w:rsidTr="001A3221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DB489B" w:rsidP="00DB489B">
            <w:pPr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>5</w:t>
            </w:r>
            <w:r w:rsidRPr="002B6AA2">
              <w:rPr>
                <w:b/>
                <w:bCs/>
                <w:iCs/>
                <w:sz w:val="28"/>
                <w:szCs w:val="28"/>
                <w:lang w:val="uk-UA"/>
              </w:rPr>
              <w:t>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B489B" w:rsidRPr="002B6AA2" w:rsidRDefault="00DB489B" w:rsidP="00DB489B">
            <w:pPr>
              <w:rPr>
                <w:b/>
                <w:bCs/>
                <w:sz w:val="28"/>
                <w:szCs w:val="28"/>
                <w:lang w:val="uk-UA"/>
              </w:rPr>
            </w:pPr>
            <w:r w:rsidRPr="002B6AA2">
              <w:rPr>
                <w:b/>
                <w:bCs/>
                <w:sz w:val="28"/>
                <w:szCs w:val="28"/>
                <w:lang w:val="uk-UA"/>
              </w:rPr>
              <w:t>ЗАРОБІТНА ПЛАТА ПРАЦІВНИКІВ……………………….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AC005B" w:rsidRDefault="00DB489B" w:rsidP="00DB489B">
            <w:pPr>
              <w:jc w:val="right"/>
              <w:rPr>
                <w:sz w:val="28"/>
                <w:szCs w:val="28"/>
              </w:rPr>
            </w:pPr>
          </w:p>
        </w:tc>
      </w:tr>
      <w:tr w:rsidR="00DB489B" w:rsidRPr="00AC005B" w:rsidTr="001A3221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  <w:r w:rsidRPr="002B6AA2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>Динаміка середньомісячної номінальної заробітної плати (1980–1994 рр.).…………………………………………………..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B815A3" w:rsidRDefault="00F21A23" w:rsidP="00DB489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</w:t>
            </w:r>
          </w:p>
        </w:tc>
      </w:tr>
      <w:tr w:rsidR="00DB489B" w:rsidRPr="00AC005B" w:rsidTr="001A3221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  <w:r w:rsidRPr="002B6AA2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>Темпи зростання номінальної та реальної заробітної плати (2003–2016 рр.)…………………………………………………...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B815A3" w:rsidRDefault="00F21A23" w:rsidP="00DB489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</w:t>
            </w:r>
          </w:p>
        </w:tc>
      </w:tr>
      <w:tr w:rsidR="00DB489B" w:rsidRPr="00AC005B" w:rsidTr="001A3221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  <w:r w:rsidRPr="002B6AA2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DB489B">
            <w:pPr>
              <w:rPr>
                <w:spacing w:val="-2"/>
                <w:sz w:val="28"/>
                <w:szCs w:val="28"/>
                <w:lang w:val="uk-UA"/>
              </w:rPr>
            </w:pPr>
            <w:r w:rsidRPr="002B6AA2">
              <w:rPr>
                <w:spacing w:val="-2"/>
                <w:sz w:val="28"/>
                <w:szCs w:val="28"/>
                <w:lang w:val="uk-UA"/>
              </w:rPr>
              <w:t>Динаміка реальної заробітної плати у 2015–2016 роках (діаграма)…………………………………………………………..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B815A3" w:rsidRDefault="00F21A23" w:rsidP="00DB489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</w:t>
            </w:r>
          </w:p>
        </w:tc>
      </w:tr>
      <w:tr w:rsidR="00DB489B" w:rsidRPr="00AC005B" w:rsidTr="001A3221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  <w:r w:rsidRPr="002B6AA2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>Динаміка реальної заробітної плати……………...……..……...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B815A3" w:rsidRDefault="00F21A23" w:rsidP="00DB489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66</w:t>
            </w:r>
          </w:p>
        </w:tc>
      </w:tr>
      <w:tr w:rsidR="00DB489B" w:rsidRPr="00AC005B" w:rsidTr="001A3221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  <w:r w:rsidRPr="002B6AA2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>Динаміка середньомісячної заробітної плати за видами економічної діяльності ………………………………………..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B815A3" w:rsidRDefault="00F21A23" w:rsidP="00DB489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67</w:t>
            </w:r>
          </w:p>
        </w:tc>
      </w:tr>
      <w:tr w:rsidR="00DB489B" w:rsidRPr="00AC005B" w:rsidTr="001A3221">
        <w:trPr>
          <w:trHeight w:val="324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  <w:r w:rsidRPr="002B6AA2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DB489B">
            <w:pPr>
              <w:rPr>
                <w:spacing w:val="-4"/>
                <w:sz w:val="28"/>
                <w:szCs w:val="28"/>
                <w:lang w:val="uk-UA"/>
              </w:rPr>
            </w:pPr>
            <w:r w:rsidRPr="002B6AA2">
              <w:rPr>
                <w:spacing w:val="-4"/>
                <w:sz w:val="28"/>
                <w:szCs w:val="28"/>
                <w:lang w:val="uk-UA"/>
              </w:rPr>
              <w:t>Динаміка середньомісячної заробітної плати по містах та районах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B815A3" w:rsidRDefault="00F21A23" w:rsidP="00DB489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68</w:t>
            </w:r>
          </w:p>
        </w:tc>
      </w:tr>
      <w:tr w:rsidR="00DB489B" w:rsidRPr="00AC005B" w:rsidTr="001A3221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  <w:r w:rsidRPr="002B6AA2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>Динаміка середньомісячної заробітної плати за видами економічної діяльності у промисловості …...……………...…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B815A3" w:rsidRDefault="00F21A23" w:rsidP="00DB489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69</w:t>
            </w:r>
          </w:p>
        </w:tc>
      </w:tr>
      <w:tr w:rsidR="00DB489B" w:rsidRPr="00AC005B" w:rsidTr="001A3221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  <w:r w:rsidRPr="002B6AA2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>Cередньомісячна заробітна плата штатних працівників за видами економічної діяльності у 2016 році.……..………….…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B815A3" w:rsidRDefault="00F21A23" w:rsidP="00DB489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</w:t>
            </w:r>
          </w:p>
        </w:tc>
      </w:tr>
      <w:tr w:rsidR="00DB489B" w:rsidRPr="00AC005B" w:rsidTr="001A3221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  <w:r w:rsidRPr="002B6AA2"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>Середньомісячна заробітна плата штатних працівників по містах та районах у 2016 році………………………………….....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B815A3" w:rsidRDefault="00F21A23" w:rsidP="00DB489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71</w:t>
            </w:r>
          </w:p>
        </w:tc>
      </w:tr>
      <w:tr w:rsidR="00DB489B" w:rsidRPr="00AC005B" w:rsidTr="001A3221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Pr="002B6AA2">
              <w:rPr>
                <w:sz w:val="28"/>
                <w:szCs w:val="28"/>
                <w:lang w:val="uk-UA"/>
              </w:rPr>
              <w:t>.10.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>Середньомісячна заробітна плата штатних працівників за видами економічної діяльності у промисловості у 2016 році….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B815A3" w:rsidRDefault="00F21A23" w:rsidP="00DB489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72</w:t>
            </w:r>
          </w:p>
        </w:tc>
      </w:tr>
      <w:tr w:rsidR="00DB489B" w:rsidRPr="004F00F5" w:rsidTr="001A3221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Pr="002B6AA2">
              <w:rPr>
                <w:sz w:val="28"/>
                <w:szCs w:val="28"/>
                <w:lang w:val="uk-UA"/>
              </w:rPr>
              <w:t>.11.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DB489B">
            <w:pPr>
              <w:spacing w:line="280" w:lineRule="exact"/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>Середньомісячна заробітна плата штатних працівників, оплата яких фінансується за рахунок бюджетних коштів, за видами економічної діяльності у 2016 році……..…………………..…..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B815A3" w:rsidRDefault="00F21A23" w:rsidP="00DB489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73</w:t>
            </w:r>
          </w:p>
        </w:tc>
      </w:tr>
      <w:tr w:rsidR="00DB489B" w:rsidRPr="00AC005B" w:rsidTr="001A3221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Pr="002B6AA2">
              <w:rPr>
                <w:sz w:val="28"/>
                <w:szCs w:val="28"/>
                <w:lang w:val="uk-UA"/>
              </w:rPr>
              <w:t>.12.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>Кількість та заробітна плата жінок за видами економічної діяльності у 2016 році……………………………………………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B815A3" w:rsidRDefault="00F21A23" w:rsidP="00DB489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</w:t>
            </w:r>
          </w:p>
        </w:tc>
      </w:tr>
      <w:tr w:rsidR="00DB489B" w:rsidRPr="00AC005B" w:rsidTr="001A3221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Pr="002B6AA2">
              <w:rPr>
                <w:sz w:val="28"/>
                <w:szCs w:val="28"/>
                <w:lang w:val="uk-UA"/>
              </w:rPr>
              <w:t>.13.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>Кількість та заробітна плата жінок за видами економічної  діяльності у промисловості у 2016 році………………………..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B815A3" w:rsidRDefault="00F21A23" w:rsidP="00DB489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</w:t>
            </w:r>
          </w:p>
        </w:tc>
      </w:tr>
      <w:tr w:rsidR="00DB489B" w:rsidRPr="004F00F5" w:rsidTr="001A3221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Pr="002B6AA2">
              <w:rPr>
                <w:sz w:val="28"/>
                <w:szCs w:val="28"/>
                <w:lang w:val="uk-UA"/>
              </w:rPr>
              <w:t>.14.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DB489B">
            <w:pPr>
              <w:spacing w:line="280" w:lineRule="exact"/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 xml:space="preserve">Середньомісячна заробітна плата штатних працівників за </w:t>
            </w:r>
            <w:r w:rsidRPr="002B6AA2">
              <w:rPr>
                <w:sz w:val="28"/>
                <w:szCs w:val="28"/>
                <w:lang w:val="uk-UA"/>
              </w:rPr>
              <w:br/>
            </w:r>
            <w:r w:rsidRPr="004D09D8">
              <w:rPr>
                <w:sz w:val="28"/>
                <w:szCs w:val="28"/>
                <w:lang w:val="uk-UA"/>
              </w:rPr>
              <w:t xml:space="preserve">організаційно-правовими формами господарювання </w:t>
            </w:r>
            <w:r w:rsidRPr="002B6AA2">
              <w:rPr>
                <w:sz w:val="28"/>
                <w:szCs w:val="28"/>
                <w:lang w:val="uk-UA"/>
              </w:rPr>
              <w:t xml:space="preserve">та видами </w:t>
            </w:r>
            <w:r w:rsidRPr="002B6AA2">
              <w:rPr>
                <w:sz w:val="28"/>
                <w:szCs w:val="28"/>
                <w:lang w:val="uk-UA"/>
              </w:rPr>
              <w:br/>
              <w:t>економічноїдіяльності у 2016 році.…………………………….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B815A3" w:rsidRDefault="00F21A23" w:rsidP="00DB489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76</w:t>
            </w:r>
          </w:p>
        </w:tc>
      </w:tr>
      <w:tr w:rsidR="00DB489B" w:rsidRPr="004F00F5" w:rsidTr="007B333E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Pr="002B6AA2">
              <w:rPr>
                <w:sz w:val="28"/>
                <w:szCs w:val="28"/>
                <w:lang w:val="uk-UA"/>
              </w:rPr>
              <w:t>.15.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 xml:space="preserve">Середньомісячна заробітна плата штатних працівників за </w:t>
            </w:r>
            <w:r w:rsidRPr="002B6AA2">
              <w:rPr>
                <w:sz w:val="28"/>
                <w:szCs w:val="28"/>
                <w:lang w:val="uk-UA"/>
              </w:rPr>
              <w:br/>
            </w:r>
            <w:r w:rsidRPr="004D09D8">
              <w:rPr>
                <w:sz w:val="28"/>
                <w:szCs w:val="28"/>
                <w:lang w:val="uk-UA"/>
              </w:rPr>
              <w:t>організаційно-правовими формами господарювання</w:t>
            </w:r>
            <w:r w:rsidRPr="002B6AA2">
              <w:rPr>
                <w:sz w:val="28"/>
                <w:szCs w:val="28"/>
                <w:lang w:val="uk-UA"/>
              </w:rPr>
              <w:t xml:space="preserve"> та видами </w:t>
            </w:r>
            <w:r w:rsidRPr="002B6AA2">
              <w:rPr>
                <w:sz w:val="28"/>
                <w:szCs w:val="28"/>
                <w:lang w:val="uk-UA"/>
              </w:rPr>
              <w:br/>
              <w:t>економічної діяльності у промисловості у 2016 році………….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B815A3" w:rsidRDefault="00F21A23" w:rsidP="00DB489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78</w:t>
            </w:r>
          </w:p>
        </w:tc>
      </w:tr>
      <w:tr w:rsidR="00DB489B" w:rsidRPr="00F21A23" w:rsidTr="007B333E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DB489B" w:rsidP="00DB489B">
            <w:pPr>
              <w:spacing w:line="280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Pr="002B6AA2">
              <w:rPr>
                <w:sz w:val="28"/>
                <w:szCs w:val="28"/>
                <w:lang w:val="uk-UA"/>
              </w:rPr>
              <w:t>.16.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 xml:space="preserve">Розподіл кількості штатних працівників за розмірами нарахованої їм заробітної плати та видами економічної діяльності </w:t>
            </w:r>
            <w:r>
              <w:rPr>
                <w:sz w:val="28"/>
                <w:szCs w:val="28"/>
                <w:lang w:val="uk-UA"/>
              </w:rPr>
              <w:t>у груд</w:t>
            </w:r>
            <w:r w:rsidRPr="002B6AA2">
              <w:rPr>
                <w:sz w:val="28"/>
                <w:szCs w:val="28"/>
                <w:lang w:val="uk-UA"/>
              </w:rPr>
              <w:t>н</w:t>
            </w:r>
            <w:r>
              <w:rPr>
                <w:sz w:val="28"/>
                <w:szCs w:val="28"/>
                <w:lang w:val="uk-UA"/>
              </w:rPr>
              <w:t>і</w:t>
            </w:r>
            <w:r w:rsidRPr="002B6AA2">
              <w:rPr>
                <w:sz w:val="28"/>
                <w:szCs w:val="28"/>
                <w:lang w:val="uk-UA"/>
              </w:rPr>
              <w:t xml:space="preserve"> 2016 року……</w:t>
            </w:r>
            <w:r>
              <w:rPr>
                <w:sz w:val="28"/>
                <w:szCs w:val="28"/>
                <w:lang w:val="uk-UA"/>
              </w:rPr>
              <w:t>…...</w:t>
            </w:r>
            <w:r w:rsidRPr="002B6AA2">
              <w:rPr>
                <w:sz w:val="28"/>
                <w:szCs w:val="28"/>
                <w:lang w:val="uk-UA"/>
              </w:rPr>
              <w:t>…………………………..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B815A3" w:rsidRDefault="00F21A23" w:rsidP="00DB489B">
            <w:pPr>
              <w:spacing w:line="280" w:lineRule="exact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</w:t>
            </w:r>
          </w:p>
        </w:tc>
      </w:tr>
      <w:tr w:rsidR="00DB489B" w:rsidRPr="004F00F5" w:rsidTr="007B333E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DB489B" w:rsidP="00DB489B">
            <w:pPr>
              <w:spacing w:line="280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Pr="002B6AA2">
              <w:rPr>
                <w:sz w:val="28"/>
                <w:szCs w:val="28"/>
                <w:lang w:val="uk-UA"/>
              </w:rPr>
              <w:t>.17.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DB489B">
            <w:pPr>
              <w:spacing w:line="280" w:lineRule="exact"/>
              <w:ind w:right="-67"/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>Динаміка кількості штатних працівників, яким заробітну плату нараховано у межах прожиткового мінімуму для працездатних осіб, що діяв у грудні відповідного року (діаграма)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0971C3" w:rsidRDefault="00F21A23" w:rsidP="00DB489B">
            <w:pPr>
              <w:spacing w:line="280" w:lineRule="exact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82</w:t>
            </w:r>
          </w:p>
        </w:tc>
      </w:tr>
      <w:tr w:rsidR="00DB489B" w:rsidRPr="004F00F5" w:rsidTr="007B333E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5</w:t>
            </w:r>
            <w:r w:rsidRPr="002B6AA2">
              <w:rPr>
                <w:sz w:val="28"/>
                <w:szCs w:val="28"/>
                <w:lang w:val="uk-UA"/>
              </w:rPr>
              <w:t>.18.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 xml:space="preserve">Розподіл кількості штатних працівників за розмірами заробітної плати, нарахованої </w:t>
            </w:r>
            <w:r>
              <w:rPr>
                <w:sz w:val="28"/>
                <w:szCs w:val="28"/>
                <w:lang w:val="uk-UA"/>
              </w:rPr>
              <w:t>у</w:t>
            </w:r>
            <w:r w:rsidRPr="002B6AA2">
              <w:rPr>
                <w:sz w:val="28"/>
                <w:szCs w:val="28"/>
                <w:lang w:val="uk-UA"/>
              </w:rPr>
              <w:t xml:space="preserve"> груд</w:t>
            </w:r>
            <w:r>
              <w:rPr>
                <w:sz w:val="28"/>
                <w:szCs w:val="28"/>
                <w:lang w:val="uk-UA"/>
              </w:rPr>
              <w:t>ні</w:t>
            </w:r>
            <w:r w:rsidRPr="002B6AA2">
              <w:rPr>
                <w:sz w:val="28"/>
                <w:szCs w:val="28"/>
                <w:lang w:val="uk-UA"/>
              </w:rPr>
              <w:t xml:space="preserve"> 2016 року (діаграма)</w:t>
            </w:r>
            <w:r>
              <w:rPr>
                <w:sz w:val="28"/>
                <w:szCs w:val="28"/>
                <w:lang w:val="uk-UA"/>
              </w:rPr>
              <w:t>….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0971C3" w:rsidRDefault="00F21A23" w:rsidP="00DB489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82</w:t>
            </w:r>
          </w:p>
        </w:tc>
      </w:tr>
      <w:tr w:rsidR="00DB489B" w:rsidRPr="00F21A23" w:rsidTr="007B333E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Pr="002B6AA2">
              <w:rPr>
                <w:sz w:val="28"/>
                <w:szCs w:val="28"/>
                <w:lang w:val="uk-UA"/>
              </w:rPr>
              <w:t>.19.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DB489B">
            <w:pPr>
              <w:spacing w:line="280" w:lineRule="exact"/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>Розподіл кількості штатних працівн</w:t>
            </w:r>
            <w:r>
              <w:rPr>
                <w:sz w:val="28"/>
                <w:szCs w:val="28"/>
                <w:lang w:val="uk-UA"/>
              </w:rPr>
              <w:t xml:space="preserve">иків за розмірами  нарахованої </w:t>
            </w:r>
            <w:r w:rsidRPr="002B6AA2">
              <w:rPr>
                <w:sz w:val="28"/>
                <w:szCs w:val="28"/>
                <w:lang w:val="uk-UA"/>
              </w:rPr>
              <w:t xml:space="preserve">їм заробітної плати та видами економічної діяльності у промисловості </w:t>
            </w:r>
            <w:r>
              <w:rPr>
                <w:sz w:val="28"/>
                <w:szCs w:val="28"/>
                <w:lang w:val="uk-UA"/>
              </w:rPr>
              <w:t>у</w:t>
            </w:r>
            <w:r w:rsidRPr="002B6AA2">
              <w:rPr>
                <w:sz w:val="28"/>
                <w:szCs w:val="28"/>
                <w:lang w:val="uk-UA"/>
              </w:rPr>
              <w:t xml:space="preserve"> груд</w:t>
            </w:r>
            <w:r>
              <w:rPr>
                <w:sz w:val="28"/>
                <w:szCs w:val="28"/>
                <w:lang w:val="uk-UA"/>
              </w:rPr>
              <w:t>ні</w:t>
            </w:r>
            <w:r w:rsidRPr="002B6AA2">
              <w:rPr>
                <w:sz w:val="28"/>
                <w:szCs w:val="28"/>
                <w:lang w:val="uk-UA"/>
              </w:rPr>
              <w:t xml:space="preserve"> 2016 року…</w:t>
            </w:r>
            <w:r>
              <w:rPr>
                <w:sz w:val="28"/>
                <w:szCs w:val="28"/>
                <w:lang w:val="uk-UA"/>
              </w:rPr>
              <w:t>…</w:t>
            </w:r>
            <w:r w:rsidRPr="002B6AA2">
              <w:rPr>
                <w:sz w:val="28"/>
                <w:szCs w:val="28"/>
                <w:lang w:val="uk-UA"/>
              </w:rPr>
              <w:t>....................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0971C3" w:rsidRDefault="00F21A23" w:rsidP="00DB489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83</w:t>
            </w:r>
          </w:p>
        </w:tc>
      </w:tr>
      <w:tr w:rsidR="00DB489B" w:rsidRPr="00AC005B" w:rsidTr="007B333E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Pr="002B6AA2">
              <w:rPr>
                <w:sz w:val="28"/>
                <w:szCs w:val="28"/>
                <w:lang w:val="uk-UA"/>
              </w:rPr>
              <w:t>.20.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>Структура фонду оплати праці за видами економічної діяльності у 2016 році………</w:t>
            </w:r>
            <w:r>
              <w:rPr>
                <w:sz w:val="28"/>
                <w:szCs w:val="28"/>
                <w:lang w:val="uk-UA"/>
              </w:rPr>
              <w:t>…</w:t>
            </w:r>
            <w:r w:rsidRPr="002B6AA2">
              <w:rPr>
                <w:sz w:val="28"/>
                <w:szCs w:val="28"/>
                <w:lang w:val="uk-UA"/>
              </w:rPr>
              <w:t>………………………………….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0971C3" w:rsidRDefault="00F21A23" w:rsidP="00DB489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85</w:t>
            </w:r>
          </w:p>
        </w:tc>
      </w:tr>
      <w:tr w:rsidR="00DB489B" w:rsidRPr="004F00F5" w:rsidTr="007B333E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Pr="002B6AA2">
              <w:rPr>
                <w:sz w:val="28"/>
                <w:szCs w:val="28"/>
                <w:lang w:val="uk-UA"/>
              </w:rPr>
              <w:t>.21.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>Структура фонду оплати праці  за  видами економічної діяльності у 2016 році (діаграма) ………………..……………...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0971C3" w:rsidRDefault="00F21A23" w:rsidP="00DB489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86</w:t>
            </w:r>
          </w:p>
        </w:tc>
      </w:tr>
      <w:tr w:rsidR="00DB489B" w:rsidRPr="00AC005B" w:rsidTr="007B333E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Pr="002B6AA2">
              <w:rPr>
                <w:sz w:val="28"/>
                <w:szCs w:val="28"/>
                <w:lang w:val="uk-UA"/>
              </w:rPr>
              <w:t>.22.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>Структура фонду оплати праці за видами економічної  діяльності у промисловості у 2016 році…….…………………..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0971C3" w:rsidRDefault="00F21A23" w:rsidP="00DB489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87</w:t>
            </w:r>
          </w:p>
        </w:tc>
      </w:tr>
      <w:tr w:rsidR="00DB489B" w:rsidRPr="00AC005B" w:rsidTr="007B333E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Pr="002B6AA2">
              <w:rPr>
                <w:sz w:val="28"/>
                <w:szCs w:val="28"/>
                <w:lang w:val="uk-UA"/>
              </w:rPr>
              <w:t>.23.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>Середня заробітна плата штатних працівників за видами економічної діяльності у січні–грудні 2016 року……………….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0971C3" w:rsidRDefault="00F21A23" w:rsidP="00DB489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88</w:t>
            </w:r>
          </w:p>
        </w:tc>
      </w:tr>
      <w:tr w:rsidR="00DB489B" w:rsidRPr="00AC005B" w:rsidTr="007B333E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Pr="002B6AA2">
              <w:rPr>
                <w:sz w:val="28"/>
                <w:szCs w:val="28"/>
                <w:lang w:val="uk-UA"/>
              </w:rPr>
              <w:t>.24.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DB489B">
            <w:pPr>
              <w:spacing w:line="280" w:lineRule="exact"/>
              <w:ind w:right="-67"/>
              <w:rPr>
                <w:spacing w:val="-4"/>
                <w:sz w:val="28"/>
                <w:szCs w:val="28"/>
                <w:lang w:val="uk-UA"/>
              </w:rPr>
            </w:pPr>
            <w:r w:rsidRPr="002B6AA2">
              <w:rPr>
                <w:spacing w:val="-4"/>
                <w:sz w:val="28"/>
                <w:szCs w:val="28"/>
                <w:lang w:val="uk-UA"/>
              </w:rPr>
              <w:t>Середня заробітна плата штатних працівників  за видами економічної діяльності у промисловості у січні–грудні 2016 року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0971C3" w:rsidRDefault="00F21A23" w:rsidP="00DB489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90</w:t>
            </w:r>
          </w:p>
        </w:tc>
      </w:tr>
      <w:tr w:rsidR="00DB489B" w:rsidRPr="00AC005B" w:rsidTr="007B333E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Pr="002B6AA2">
              <w:rPr>
                <w:sz w:val="28"/>
                <w:szCs w:val="28"/>
                <w:lang w:val="uk-UA"/>
              </w:rPr>
              <w:t>.25.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DB489B">
            <w:pPr>
              <w:spacing w:line="280" w:lineRule="exact"/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>Середня заробітна плата за оплачену годину за видами економічної діяльності у січні–грудні 2016 року……..……...…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0971C3" w:rsidRDefault="00F21A23" w:rsidP="00DB489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92</w:t>
            </w:r>
          </w:p>
        </w:tc>
      </w:tr>
      <w:tr w:rsidR="00DB489B" w:rsidRPr="00AC005B" w:rsidTr="007B333E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Pr="002B6AA2">
              <w:rPr>
                <w:sz w:val="28"/>
                <w:szCs w:val="28"/>
                <w:lang w:val="uk-UA"/>
              </w:rPr>
              <w:t>.26.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DB489B">
            <w:pPr>
              <w:spacing w:line="280" w:lineRule="exact"/>
              <w:ind w:right="-67"/>
              <w:rPr>
                <w:spacing w:val="-4"/>
                <w:sz w:val="28"/>
                <w:szCs w:val="28"/>
                <w:lang w:val="uk-UA"/>
              </w:rPr>
            </w:pPr>
            <w:r w:rsidRPr="002B6AA2">
              <w:rPr>
                <w:spacing w:val="-4"/>
                <w:sz w:val="28"/>
                <w:szCs w:val="28"/>
                <w:lang w:val="uk-UA"/>
              </w:rPr>
              <w:t>Середня заробітна плата за оплачену годину за видами економічної діяльності у промисловості у січні–грудні 2016 року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0971C3" w:rsidRDefault="00F21A23" w:rsidP="00DB489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94</w:t>
            </w:r>
          </w:p>
        </w:tc>
      </w:tr>
      <w:tr w:rsidR="00DB489B" w:rsidRPr="00AC005B" w:rsidTr="007B333E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Pr="002B6AA2">
              <w:rPr>
                <w:sz w:val="28"/>
                <w:szCs w:val="28"/>
                <w:lang w:val="uk-UA"/>
              </w:rPr>
              <w:t>.27.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>Темпи зростання/зменшення середньої заробітної плати за видами економічної діяльності у січні–грудні 2016 року…….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0971C3" w:rsidRDefault="00F21A23" w:rsidP="00DB489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96</w:t>
            </w:r>
          </w:p>
        </w:tc>
      </w:tr>
      <w:tr w:rsidR="00DB489B" w:rsidRPr="00AC005B" w:rsidTr="007B333E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Pr="002B6AA2">
              <w:rPr>
                <w:sz w:val="28"/>
                <w:szCs w:val="28"/>
                <w:lang w:val="uk-UA"/>
              </w:rPr>
              <w:t>.28.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 xml:space="preserve">Темпи зростання/зменшення середньої заробітної плати за </w:t>
            </w:r>
            <w:r w:rsidRPr="002B6AA2">
              <w:rPr>
                <w:sz w:val="28"/>
                <w:szCs w:val="28"/>
                <w:lang w:val="uk-UA"/>
              </w:rPr>
              <w:br/>
              <w:t xml:space="preserve">видами економічної діяльності у промисловості у </w:t>
            </w:r>
            <w:r w:rsidRPr="002B6AA2">
              <w:rPr>
                <w:sz w:val="28"/>
                <w:szCs w:val="28"/>
                <w:lang w:val="uk-UA"/>
              </w:rPr>
              <w:br/>
              <w:t>січні–грудні 2016 року……………………………………...…..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0971C3" w:rsidRDefault="00F21A23" w:rsidP="00DB489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98</w:t>
            </w:r>
          </w:p>
        </w:tc>
      </w:tr>
      <w:tr w:rsidR="00DB489B" w:rsidRPr="00AC005B" w:rsidTr="007B333E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Pr="002B6AA2">
              <w:rPr>
                <w:sz w:val="28"/>
                <w:szCs w:val="28"/>
                <w:lang w:val="uk-UA"/>
              </w:rPr>
              <w:t>.29.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>Темпи зростання/ зменшення середньої заробітної плати за оплачену годину за видами економічної діяльності у січні–грудні 2016 року…………………………………………...…..…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0971C3" w:rsidRDefault="00F21A23" w:rsidP="00DB489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  <w:tr w:rsidR="00DB489B" w:rsidRPr="00AC005B" w:rsidTr="007B333E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Pr="002B6AA2">
              <w:rPr>
                <w:sz w:val="28"/>
                <w:szCs w:val="28"/>
                <w:lang w:val="uk-UA"/>
              </w:rPr>
              <w:t>.30.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 xml:space="preserve">Темпи зростання середньої заробітної  плати за оплачену </w:t>
            </w:r>
            <w:r w:rsidRPr="002B6AA2">
              <w:rPr>
                <w:sz w:val="28"/>
                <w:szCs w:val="28"/>
                <w:lang w:val="uk-UA"/>
              </w:rPr>
              <w:br/>
              <w:t xml:space="preserve">годину за видами економічної діяльності у промисловості у </w:t>
            </w:r>
            <w:r w:rsidRPr="002B6AA2">
              <w:rPr>
                <w:sz w:val="28"/>
                <w:szCs w:val="28"/>
                <w:lang w:val="uk-UA"/>
              </w:rPr>
              <w:br/>
              <w:t>січні–грудні 2016 року………………………………………..….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0971C3" w:rsidRDefault="00F21A23" w:rsidP="00DB489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102</w:t>
            </w:r>
          </w:p>
        </w:tc>
      </w:tr>
      <w:tr w:rsidR="00DB489B" w:rsidRPr="00AC005B" w:rsidTr="007B333E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Default="00DB489B" w:rsidP="00DB489B">
            <w:pPr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DB489B" w:rsidRPr="00AC005B" w:rsidTr="007B333E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DB489B" w:rsidP="00DB489B">
            <w:pPr>
              <w:rPr>
                <w:b/>
                <w:bCs/>
                <w:iCs/>
                <w:spacing w:val="-14"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pacing w:val="-14"/>
                <w:sz w:val="28"/>
                <w:szCs w:val="28"/>
                <w:lang w:val="uk-UA"/>
              </w:rPr>
              <w:t>6</w:t>
            </w:r>
            <w:r w:rsidRPr="002B6AA2">
              <w:rPr>
                <w:b/>
                <w:bCs/>
                <w:iCs/>
                <w:spacing w:val="-14"/>
                <w:sz w:val="28"/>
                <w:szCs w:val="28"/>
                <w:lang w:val="uk-UA"/>
              </w:rPr>
              <w:t>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B489B" w:rsidRPr="002B6AA2" w:rsidRDefault="00DB489B" w:rsidP="00DB489B">
            <w:pPr>
              <w:rPr>
                <w:b/>
                <w:bCs/>
                <w:sz w:val="28"/>
                <w:szCs w:val="28"/>
                <w:lang w:val="uk-UA"/>
              </w:rPr>
            </w:pPr>
            <w:r w:rsidRPr="002B6AA2">
              <w:rPr>
                <w:b/>
                <w:bCs/>
                <w:sz w:val="28"/>
                <w:szCs w:val="28"/>
                <w:lang w:val="uk-UA"/>
              </w:rPr>
              <w:t>СТАН ВИПЛАТИ ЗАРОБІТНОЇ ПЛАТИ…...………………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AC005B" w:rsidRDefault="00DB489B" w:rsidP="00DB489B">
            <w:pPr>
              <w:jc w:val="right"/>
              <w:rPr>
                <w:sz w:val="28"/>
                <w:szCs w:val="28"/>
              </w:rPr>
            </w:pPr>
          </w:p>
        </w:tc>
      </w:tr>
      <w:tr w:rsidR="00DB489B" w:rsidRPr="00AC005B" w:rsidTr="007B333E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003F91" w:rsidP="00DB489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="00DB489B" w:rsidRPr="002B6AA2">
              <w:rPr>
                <w:sz w:val="28"/>
                <w:szCs w:val="28"/>
                <w:lang w:val="uk-UA"/>
              </w:rPr>
              <w:t>.1.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>Заборгованість із виплати заробітної плати за видами економічної діяльності у 201</w:t>
            </w:r>
            <w:r>
              <w:rPr>
                <w:sz w:val="28"/>
                <w:szCs w:val="28"/>
                <w:lang w:val="uk-UA"/>
              </w:rPr>
              <w:t>5</w:t>
            </w:r>
            <w:r w:rsidRPr="002B6AA2">
              <w:rPr>
                <w:sz w:val="28"/>
                <w:szCs w:val="28"/>
                <w:lang w:val="uk-UA"/>
              </w:rPr>
              <w:t>–2017 роках…….……...………..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0971C3" w:rsidRDefault="00F21A23" w:rsidP="00DB489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107</w:t>
            </w:r>
          </w:p>
        </w:tc>
      </w:tr>
      <w:tr w:rsidR="00DB489B" w:rsidRPr="00AC005B" w:rsidTr="007B333E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003F91" w:rsidP="00DB489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="00DB489B" w:rsidRPr="002B6AA2">
              <w:rPr>
                <w:sz w:val="28"/>
                <w:szCs w:val="28"/>
                <w:lang w:val="uk-UA"/>
              </w:rPr>
              <w:t>.2.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DB489B">
            <w:pPr>
              <w:ind w:right="-209"/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>Динаміка заборгованості із виплати заробітної плати (діаграма).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0971C3" w:rsidRDefault="00F21A23" w:rsidP="00DB489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108</w:t>
            </w:r>
          </w:p>
        </w:tc>
      </w:tr>
      <w:tr w:rsidR="00DB489B" w:rsidRPr="00AC005B" w:rsidTr="007B333E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003F91" w:rsidP="00DB489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="00DB489B" w:rsidRPr="002B6AA2">
              <w:rPr>
                <w:sz w:val="28"/>
                <w:szCs w:val="28"/>
                <w:lang w:val="uk-UA"/>
              </w:rPr>
              <w:t>.3.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>Структура заборгованості із виплати заробітної плати за видами економічної діяльності на 1 січня 2017 року (діаграма)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0971C3" w:rsidRDefault="00F21A23" w:rsidP="00DB489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108</w:t>
            </w:r>
          </w:p>
        </w:tc>
      </w:tr>
      <w:tr w:rsidR="00DB489B" w:rsidRPr="00AC005B" w:rsidTr="007B333E">
        <w:trPr>
          <w:trHeight w:val="324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003F91" w:rsidP="00DB489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="00DB489B" w:rsidRPr="002B6AA2">
              <w:rPr>
                <w:sz w:val="28"/>
                <w:szCs w:val="28"/>
                <w:lang w:val="uk-UA"/>
              </w:rPr>
              <w:t>.4.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>Співвідношення суми заборгованості із виплати заробітної плати та фонду оплати праці (діаграма)………………………...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0971C3" w:rsidRDefault="00F21A23" w:rsidP="00DB489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108</w:t>
            </w:r>
          </w:p>
        </w:tc>
      </w:tr>
      <w:tr w:rsidR="00DB489B" w:rsidRPr="00AC005B" w:rsidTr="007B333E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003F91" w:rsidP="00DB489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="00DB489B" w:rsidRPr="002B6AA2">
              <w:rPr>
                <w:sz w:val="28"/>
                <w:szCs w:val="28"/>
                <w:lang w:val="uk-UA"/>
              </w:rPr>
              <w:t>.5.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bCs/>
                <w:sz w:val="28"/>
                <w:szCs w:val="28"/>
                <w:lang w:val="uk-UA"/>
              </w:rPr>
              <w:t xml:space="preserve">Заборгованість із виплати заробітної плати </w:t>
            </w:r>
            <w:r w:rsidRPr="002B6AA2">
              <w:rPr>
                <w:sz w:val="28"/>
                <w:szCs w:val="28"/>
                <w:lang w:val="uk-UA"/>
              </w:rPr>
              <w:t>по містах та районах</w:t>
            </w:r>
            <w:r w:rsidRPr="002B6AA2">
              <w:rPr>
                <w:bCs/>
                <w:sz w:val="28"/>
                <w:szCs w:val="28"/>
                <w:lang w:val="uk-UA"/>
              </w:rPr>
              <w:t xml:space="preserve"> у 201</w:t>
            </w:r>
            <w:r>
              <w:rPr>
                <w:bCs/>
                <w:sz w:val="28"/>
                <w:szCs w:val="28"/>
                <w:lang w:val="uk-UA"/>
              </w:rPr>
              <w:t>5</w:t>
            </w:r>
            <w:r w:rsidRPr="002B6AA2">
              <w:rPr>
                <w:bCs/>
                <w:sz w:val="28"/>
                <w:szCs w:val="28"/>
                <w:lang w:val="uk-UA"/>
              </w:rPr>
              <w:t>–2017 роках……………………………………....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0971C3" w:rsidRDefault="00F21A23" w:rsidP="00DB489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109</w:t>
            </w:r>
          </w:p>
        </w:tc>
      </w:tr>
      <w:tr w:rsidR="00DB489B" w:rsidRPr="00AC005B" w:rsidTr="007B333E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003F91" w:rsidP="00DB489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="00DB489B" w:rsidRPr="002B6AA2">
              <w:rPr>
                <w:sz w:val="28"/>
                <w:szCs w:val="28"/>
                <w:lang w:val="uk-UA"/>
              </w:rPr>
              <w:t>.6.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>Заборгованість із виплати заробітної плати за видами економічної діяльності на 1 січня 2017 року…………………....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0971C3" w:rsidRDefault="00F21A23" w:rsidP="00DB489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110</w:t>
            </w:r>
          </w:p>
        </w:tc>
      </w:tr>
      <w:tr w:rsidR="00DB489B" w:rsidRPr="00AC005B" w:rsidTr="007B333E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003F91" w:rsidP="00DB489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="00DB489B" w:rsidRPr="002B6AA2">
              <w:rPr>
                <w:sz w:val="28"/>
                <w:szCs w:val="28"/>
                <w:lang w:val="uk-UA"/>
              </w:rPr>
              <w:t>.7.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>Заборгованість із виплати заробітної плати по містах та районах на 1 січня 2017 року…….……………………………….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0971C3" w:rsidRDefault="00F21A23" w:rsidP="00DB489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111</w:t>
            </w:r>
          </w:p>
        </w:tc>
      </w:tr>
      <w:tr w:rsidR="00DB489B" w:rsidRPr="00AC005B" w:rsidTr="007B333E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lang w:val="uk-UA"/>
              </w:rPr>
              <w:lastRenderedPageBreak/>
              <w:br w:type="page"/>
            </w:r>
            <w:r w:rsidRPr="002B6AA2">
              <w:rPr>
                <w:lang w:val="uk-UA"/>
              </w:rPr>
              <w:br w:type="page"/>
            </w:r>
            <w:r w:rsidR="00003F91">
              <w:rPr>
                <w:sz w:val="28"/>
                <w:szCs w:val="28"/>
                <w:lang w:val="uk-UA"/>
              </w:rPr>
              <w:t>6</w:t>
            </w:r>
            <w:r w:rsidRPr="002B6AA2">
              <w:rPr>
                <w:sz w:val="28"/>
                <w:szCs w:val="28"/>
                <w:lang w:val="uk-UA"/>
              </w:rPr>
              <w:t>.8.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>Заборгованість із виплати заробітної плати за видами економічної діяльності у промисловості на 1 січня 2017 року...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0971C3" w:rsidRDefault="00F21A23" w:rsidP="00DB489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112</w:t>
            </w:r>
          </w:p>
        </w:tc>
      </w:tr>
      <w:tr w:rsidR="00DB489B" w:rsidRPr="00AC005B" w:rsidTr="007B333E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003F91" w:rsidP="00DB489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="00DB489B" w:rsidRPr="002B6AA2">
              <w:rPr>
                <w:sz w:val="28"/>
                <w:szCs w:val="28"/>
                <w:lang w:val="uk-UA"/>
              </w:rPr>
              <w:t>.9.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DB489B">
            <w:pPr>
              <w:ind w:right="-209"/>
              <w:rPr>
                <w:spacing w:val="-6"/>
                <w:sz w:val="28"/>
                <w:szCs w:val="28"/>
                <w:lang w:val="uk-UA"/>
              </w:rPr>
            </w:pPr>
            <w:r w:rsidRPr="002B6AA2">
              <w:rPr>
                <w:spacing w:val="-6"/>
                <w:sz w:val="28"/>
                <w:szCs w:val="28"/>
                <w:lang w:val="uk-UA"/>
              </w:rPr>
              <w:t xml:space="preserve">Заборгованість із виплати заробітної плати працівникам </w:t>
            </w:r>
          </w:p>
          <w:p w:rsidR="00DB489B" w:rsidRPr="002B6AA2" w:rsidRDefault="00DB489B" w:rsidP="00DB489B">
            <w:pPr>
              <w:ind w:right="-209"/>
              <w:rPr>
                <w:spacing w:val="-6"/>
                <w:sz w:val="28"/>
                <w:szCs w:val="28"/>
                <w:lang w:val="uk-UA"/>
              </w:rPr>
            </w:pPr>
            <w:r w:rsidRPr="002B6AA2">
              <w:rPr>
                <w:spacing w:val="-6"/>
                <w:sz w:val="28"/>
                <w:szCs w:val="28"/>
                <w:lang w:val="uk-UA"/>
              </w:rPr>
              <w:t>сільського господарства по містах та районах на 1 січня 2017 року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0971C3" w:rsidRDefault="00F21A23" w:rsidP="00DB489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</w:tr>
      <w:tr w:rsidR="00DB489B" w:rsidRPr="00AC005B" w:rsidTr="007B333E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003F91" w:rsidP="00DB489B">
            <w:pPr>
              <w:spacing w:line="320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="00DB489B" w:rsidRPr="002B6AA2">
              <w:rPr>
                <w:sz w:val="28"/>
                <w:szCs w:val="28"/>
                <w:lang w:val="uk-UA"/>
              </w:rPr>
              <w:t>.10.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DB489B">
            <w:pPr>
              <w:spacing w:line="320" w:lineRule="exact"/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>Заборгованість із виплати заробітної плати працівникам економічно активних підприємств (установ, організацій) за видами економічної  діяльності на 1 січня 2017 року…………..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0971C3" w:rsidRDefault="00F21A23" w:rsidP="00DB489B">
            <w:pPr>
              <w:spacing w:line="320" w:lineRule="exact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114</w:t>
            </w:r>
          </w:p>
        </w:tc>
      </w:tr>
      <w:tr w:rsidR="00DB489B" w:rsidRPr="00AC005B" w:rsidTr="007B333E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003F91" w:rsidP="00DB489B">
            <w:pPr>
              <w:spacing w:line="320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="00DB489B" w:rsidRPr="002B6AA2">
              <w:rPr>
                <w:sz w:val="28"/>
                <w:szCs w:val="28"/>
                <w:lang w:val="uk-UA"/>
              </w:rPr>
              <w:t>.11.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DB489B">
            <w:pPr>
              <w:spacing w:line="320" w:lineRule="exact"/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>Заборгованість із виплати заробітної плати працівникам економічно активних підприємств (установ, організацій) по містах та районах на 1 січня 2017 року…………………………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0971C3" w:rsidRDefault="00F21A23" w:rsidP="00DB489B">
            <w:pPr>
              <w:spacing w:line="320" w:lineRule="exact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115</w:t>
            </w:r>
          </w:p>
        </w:tc>
      </w:tr>
      <w:tr w:rsidR="00DB489B" w:rsidRPr="00AC005B" w:rsidTr="007B333E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003F91" w:rsidP="00DB489B">
            <w:pPr>
              <w:spacing w:line="320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="00DB489B" w:rsidRPr="002B6AA2">
              <w:rPr>
                <w:sz w:val="28"/>
                <w:szCs w:val="28"/>
                <w:lang w:val="uk-UA"/>
              </w:rPr>
              <w:t>.12.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DB489B">
            <w:pPr>
              <w:spacing w:line="320" w:lineRule="exact"/>
              <w:rPr>
                <w:spacing w:val="-4"/>
                <w:sz w:val="28"/>
                <w:szCs w:val="28"/>
                <w:lang w:val="uk-UA"/>
              </w:rPr>
            </w:pPr>
            <w:r w:rsidRPr="002B6AA2">
              <w:rPr>
                <w:spacing w:val="-4"/>
                <w:sz w:val="28"/>
                <w:szCs w:val="28"/>
                <w:lang w:val="uk-UA"/>
              </w:rPr>
              <w:t xml:space="preserve">Заборгованість із виплати заробітної плати працівникам економічно активних підприємств (установ, організацій) за видами економічної діяльності у промисловості на </w:t>
            </w:r>
            <w:r w:rsidRPr="002B6AA2">
              <w:rPr>
                <w:spacing w:val="-4"/>
                <w:sz w:val="28"/>
                <w:szCs w:val="28"/>
                <w:lang w:val="uk-UA"/>
              </w:rPr>
              <w:br/>
              <w:t>1 січня 2017 року…………………………………………………..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0971C3" w:rsidRDefault="00F21A23" w:rsidP="00DB489B">
            <w:pPr>
              <w:spacing w:line="320" w:lineRule="exact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116</w:t>
            </w:r>
          </w:p>
        </w:tc>
      </w:tr>
      <w:tr w:rsidR="00DB489B" w:rsidRPr="00AC005B" w:rsidTr="007B333E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003F91" w:rsidP="00DB489B">
            <w:pPr>
              <w:spacing w:line="320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="00DB489B" w:rsidRPr="002B6AA2">
              <w:rPr>
                <w:sz w:val="28"/>
                <w:szCs w:val="28"/>
                <w:lang w:val="uk-UA"/>
              </w:rPr>
              <w:t>.13.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DB489B">
            <w:pPr>
              <w:spacing w:line="280" w:lineRule="exact"/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>Заборгованість із виплати заробітної плати працівникам економічно активних підприємств сільського господарства по містах та районах на 1 січня 2017 року…………………………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0971C3" w:rsidRDefault="00F21A23" w:rsidP="00DB489B">
            <w:pPr>
              <w:spacing w:line="320" w:lineRule="exact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117</w:t>
            </w:r>
          </w:p>
        </w:tc>
      </w:tr>
      <w:tr w:rsidR="00DB489B" w:rsidRPr="00F21A23" w:rsidTr="007B333E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003F91" w:rsidP="00DB489B">
            <w:pPr>
              <w:spacing w:line="320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="00DB489B" w:rsidRPr="002B6AA2">
              <w:rPr>
                <w:sz w:val="28"/>
                <w:szCs w:val="28"/>
                <w:lang w:val="uk-UA"/>
              </w:rPr>
              <w:t>.14.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DB489B">
            <w:pPr>
              <w:spacing w:line="280" w:lineRule="exact"/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>Розподіл суми заборгованості із виплати заробітної плати працівникам економічно активних підприємств (установ, організацій) за організаційними формами суб’єктів економіки та видами економічної діяльності на 1 січня 2017 року…..…...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0971C3" w:rsidRDefault="00F21A23" w:rsidP="00DB489B">
            <w:pPr>
              <w:spacing w:line="320" w:lineRule="exact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118</w:t>
            </w:r>
          </w:p>
        </w:tc>
      </w:tr>
      <w:tr w:rsidR="00DB489B" w:rsidRPr="00F21A23" w:rsidTr="007B333E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003F91" w:rsidP="00DB489B">
            <w:pPr>
              <w:spacing w:line="320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="00DB489B" w:rsidRPr="002B6AA2">
              <w:rPr>
                <w:sz w:val="28"/>
                <w:szCs w:val="28"/>
                <w:lang w:val="uk-UA"/>
              </w:rPr>
              <w:t>.15.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DB489B">
            <w:pPr>
              <w:spacing w:line="300" w:lineRule="exact"/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>Розподіл суми заборгованості із виплати заробітної плати працівникам економічно активних підприємств (установ, організацій) за організаційними формами суб’єктів економіки по містах та районах на 1 січня 2017 року…………...…………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0971C3" w:rsidRDefault="00F21A23" w:rsidP="00DB489B">
            <w:pPr>
              <w:spacing w:line="320" w:lineRule="exact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119</w:t>
            </w:r>
          </w:p>
        </w:tc>
      </w:tr>
      <w:tr w:rsidR="00DB489B" w:rsidRPr="00F21A23" w:rsidTr="007B333E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003F91" w:rsidP="00DB489B">
            <w:pPr>
              <w:spacing w:line="320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="00DB489B" w:rsidRPr="002B6AA2">
              <w:rPr>
                <w:sz w:val="28"/>
                <w:szCs w:val="28"/>
                <w:lang w:val="uk-UA"/>
              </w:rPr>
              <w:t>.16.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 xml:space="preserve">Розподіл суми заборгованості із виплати заробітної плати працівникам економічно активних підприємств (установ, </w:t>
            </w:r>
            <w:r w:rsidRPr="002B6AA2">
              <w:rPr>
                <w:sz w:val="28"/>
                <w:szCs w:val="28"/>
                <w:lang w:val="uk-UA"/>
              </w:rPr>
              <w:br/>
              <w:t xml:space="preserve">організацій) за організаційними формами суб’єктів економіки та видами економічної діяльності у промисловості на </w:t>
            </w:r>
            <w:r w:rsidRPr="002B6AA2">
              <w:rPr>
                <w:sz w:val="28"/>
                <w:szCs w:val="28"/>
                <w:lang w:val="uk-UA"/>
              </w:rPr>
              <w:br/>
              <w:t>1 січня 2017 року……………….…………………………………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0971C3" w:rsidRDefault="00F21A23" w:rsidP="00DB489B">
            <w:pPr>
              <w:spacing w:line="320" w:lineRule="exact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120</w:t>
            </w:r>
          </w:p>
        </w:tc>
      </w:tr>
      <w:tr w:rsidR="00DB489B" w:rsidRPr="00AC005B" w:rsidTr="007B333E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003F91" w:rsidP="00DB489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="00DB489B" w:rsidRPr="002B6AA2">
              <w:rPr>
                <w:sz w:val="28"/>
                <w:szCs w:val="28"/>
                <w:lang w:val="uk-UA"/>
              </w:rPr>
              <w:t>.17.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>Кількість працівників економічно активних підприємств, (установ, організацій) яким не виплачено заробітну плату, за видами економічної діяльності на 1 січня 2017 року…………..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0971C3" w:rsidRDefault="00F21A23" w:rsidP="00DB489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121</w:t>
            </w:r>
          </w:p>
        </w:tc>
      </w:tr>
      <w:tr w:rsidR="00DB489B" w:rsidRPr="00AC005B" w:rsidTr="007B333E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003F91" w:rsidP="00DB489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="00DB489B" w:rsidRPr="002B6AA2">
              <w:rPr>
                <w:sz w:val="28"/>
                <w:szCs w:val="28"/>
                <w:lang w:val="uk-UA"/>
              </w:rPr>
              <w:t>.18.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>Кількість працівників економічно активних підприємств, (установ, організацій) яким не виплачено заробітну плату, по містах та районах на 1 січня 2017 року…………………………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0971C3" w:rsidRDefault="00F21A23" w:rsidP="00DB489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122</w:t>
            </w:r>
          </w:p>
        </w:tc>
      </w:tr>
      <w:tr w:rsidR="00DB489B" w:rsidRPr="00AC005B" w:rsidTr="007B333E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003F91" w:rsidP="00DB489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="00DB489B" w:rsidRPr="002B6AA2">
              <w:rPr>
                <w:sz w:val="28"/>
                <w:szCs w:val="28"/>
                <w:lang w:val="uk-UA"/>
              </w:rPr>
              <w:t>.19.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DB489B">
            <w:pPr>
              <w:rPr>
                <w:spacing w:val="-4"/>
                <w:sz w:val="28"/>
                <w:szCs w:val="28"/>
                <w:lang w:val="uk-UA"/>
              </w:rPr>
            </w:pPr>
            <w:r w:rsidRPr="002B6AA2">
              <w:rPr>
                <w:spacing w:val="-4"/>
                <w:sz w:val="28"/>
                <w:szCs w:val="28"/>
                <w:lang w:val="uk-UA"/>
              </w:rPr>
              <w:t xml:space="preserve">Заборгованість із виплати заробітної плати працівникам економічно активних підприємств (установ, організацій) за рахунок бюджетних коштів по містах та районах на </w:t>
            </w:r>
            <w:r w:rsidRPr="002B6AA2">
              <w:rPr>
                <w:spacing w:val="-4"/>
                <w:sz w:val="28"/>
                <w:szCs w:val="28"/>
                <w:lang w:val="uk-UA"/>
              </w:rPr>
              <w:br/>
              <w:t>1 січня 2017 року………………………………………………..…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0971C3" w:rsidRDefault="00F21A23" w:rsidP="00DB489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123</w:t>
            </w:r>
          </w:p>
        </w:tc>
      </w:tr>
      <w:tr w:rsidR="00DB489B" w:rsidRPr="00AC005B" w:rsidTr="007B333E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003F91" w:rsidP="00DB489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="00DB489B" w:rsidRPr="002B6AA2">
              <w:rPr>
                <w:sz w:val="28"/>
                <w:szCs w:val="28"/>
                <w:lang w:val="uk-UA"/>
              </w:rPr>
              <w:t>.20.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>Заборгованість із соціальних виплат працівникам економічно активних підприємств (установ, організацій) за видами економічної діяльності на 1 січня 2017 року....………………</w:t>
            </w:r>
            <w:r>
              <w:rPr>
                <w:sz w:val="28"/>
                <w:szCs w:val="28"/>
                <w:lang w:val="uk-UA"/>
              </w:rPr>
              <w:t>…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0971C3" w:rsidRDefault="00F21A23" w:rsidP="00DB489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124</w:t>
            </w:r>
          </w:p>
        </w:tc>
      </w:tr>
      <w:tr w:rsidR="00DB489B" w:rsidRPr="00AC005B" w:rsidTr="007B333E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003F91" w:rsidP="00DB489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="00DB489B" w:rsidRPr="002B6AA2">
              <w:rPr>
                <w:sz w:val="28"/>
                <w:szCs w:val="28"/>
                <w:lang w:val="uk-UA"/>
              </w:rPr>
              <w:t>.21.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DB489B">
            <w:pPr>
              <w:ind w:right="-67"/>
              <w:rPr>
                <w:spacing w:val="-6"/>
                <w:sz w:val="28"/>
                <w:szCs w:val="28"/>
                <w:lang w:val="uk-UA"/>
              </w:rPr>
            </w:pPr>
            <w:r w:rsidRPr="002B6AA2">
              <w:rPr>
                <w:spacing w:val="-6"/>
                <w:sz w:val="28"/>
                <w:szCs w:val="28"/>
                <w:lang w:val="uk-UA"/>
              </w:rPr>
              <w:t>Заборгованість із соціальних виплат працівникам економічно активних підприємств по містах та районах на 1 січня 2017 року</w:t>
            </w:r>
            <w:r>
              <w:rPr>
                <w:spacing w:val="-6"/>
                <w:sz w:val="28"/>
                <w:szCs w:val="28"/>
                <w:lang w:val="uk-UA"/>
              </w:rPr>
              <w:t>...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0971C3" w:rsidRDefault="00F21A23" w:rsidP="00DB489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125</w:t>
            </w:r>
          </w:p>
        </w:tc>
      </w:tr>
      <w:tr w:rsidR="00DB489B" w:rsidRPr="004F00F5" w:rsidTr="007B333E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003F91" w:rsidP="00DB489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6</w:t>
            </w:r>
            <w:r w:rsidR="00DB489B" w:rsidRPr="002B6AA2">
              <w:rPr>
                <w:sz w:val="28"/>
                <w:szCs w:val="28"/>
                <w:lang w:val="uk-UA"/>
              </w:rPr>
              <w:t>.22.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>Заборгованість із виплати заробітної плати працівникам підприємств які призупинили виробничо-господарську діяльність та перебувають у стадії банкрутства, за видами економічної діяльності на 1 січня</w:t>
            </w:r>
            <w:r w:rsidRPr="002B6AA2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2B6AA2">
              <w:rPr>
                <w:sz w:val="28"/>
                <w:szCs w:val="28"/>
                <w:lang w:val="uk-UA"/>
              </w:rPr>
              <w:t>2017 року…………………</w:t>
            </w:r>
            <w:r>
              <w:rPr>
                <w:sz w:val="28"/>
                <w:szCs w:val="28"/>
                <w:lang w:val="uk-UA"/>
              </w:rPr>
              <w:t>..</w:t>
            </w:r>
            <w:r w:rsidRPr="002B6AA2">
              <w:rPr>
                <w:sz w:val="28"/>
                <w:szCs w:val="28"/>
                <w:lang w:val="uk-UA"/>
              </w:rPr>
              <w:t>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0971C3" w:rsidRDefault="00F21A23" w:rsidP="00DB489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126</w:t>
            </w:r>
          </w:p>
        </w:tc>
      </w:tr>
      <w:tr w:rsidR="00DB489B" w:rsidRPr="00AC005B" w:rsidTr="007B333E">
        <w:trPr>
          <w:trHeight w:val="37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003F91" w:rsidP="00DB489B">
            <w:pPr>
              <w:spacing w:line="280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="00DB489B" w:rsidRPr="002B6AA2">
              <w:rPr>
                <w:sz w:val="28"/>
                <w:szCs w:val="28"/>
                <w:lang w:val="uk-UA"/>
              </w:rPr>
              <w:t>.23.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DB489B">
            <w:pPr>
              <w:spacing w:line="280" w:lineRule="exact"/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>Заборгованість із виплати заробітної плати працівникам підприємств які призупинили виробничо-господарську діяльність та перебувають у стадії банкрутства, по містах та районах на 1 січня</w:t>
            </w:r>
            <w:r w:rsidRPr="002B6AA2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2B6AA2">
              <w:rPr>
                <w:sz w:val="28"/>
                <w:szCs w:val="28"/>
                <w:lang w:val="uk-UA"/>
              </w:rPr>
              <w:t>2017 року……….…………………………..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0971C3" w:rsidRDefault="00F21A23" w:rsidP="00DB489B">
            <w:pPr>
              <w:spacing w:line="280" w:lineRule="exact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127</w:t>
            </w:r>
          </w:p>
        </w:tc>
      </w:tr>
      <w:tr w:rsidR="00DB489B" w:rsidRPr="00AC005B" w:rsidTr="007B333E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003F91" w:rsidP="00DB489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</w:t>
            </w:r>
            <w:r w:rsidR="00DB489B" w:rsidRPr="002B6AA2"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DB489B">
            <w:pPr>
              <w:rPr>
                <w:b/>
                <w:bCs/>
                <w:sz w:val="28"/>
                <w:szCs w:val="28"/>
                <w:lang w:val="uk-UA"/>
              </w:rPr>
            </w:pPr>
            <w:r w:rsidRPr="002B6AA2">
              <w:rPr>
                <w:b/>
                <w:bCs/>
                <w:sz w:val="28"/>
                <w:szCs w:val="28"/>
                <w:lang w:val="uk-UA"/>
              </w:rPr>
              <w:t>КОЛЕКТИВНІ ДОГОВОРИ…………………………………..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AC005B" w:rsidRDefault="00DB489B" w:rsidP="00DB489B">
            <w:pPr>
              <w:jc w:val="right"/>
              <w:rPr>
                <w:sz w:val="28"/>
                <w:szCs w:val="28"/>
              </w:rPr>
            </w:pPr>
          </w:p>
        </w:tc>
      </w:tr>
      <w:tr w:rsidR="00DB489B" w:rsidRPr="00AC005B" w:rsidTr="007B333E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003F91" w:rsidP="00DB489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r w:rsidR="00DB489B" w:rsidRPr="002B6AA2">
              <w:rPr>
                <w:sz w:val="28"/>
                <w:szCs w:val="28"/>
                <w:lang w:val="uk-UA"/>
              </w:rPr>
              <w:t>.1.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>Динаміка кількості зареєстрованих колективних договорів за видами економічної діяльності ……..</w:t>
            </w:r>
            <w:r w:rsidRPr="002B6AA2">
              <w:rPr>
                <w:snapToGrid w:val="0"/>
                <w:color w:val="000000"/>
                <w:sz w:val="28"/>
                <w:szCs w:val="28"/>
                <w:lang w:val="uk-UA"/>
              </w:rPr>
              <w:t>………..…………………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0971C3" w:rsidRDefault="00F21A23" w:rsidP="00DB489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131</w:t>
            </w:r>
          </w:p>
        </w:tc>
      </w:tr>
      <w:tr w:rsidR="00DB489B" w:rsidRPr="00AC005B" w:rsidTr="007B333E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003F91" w:rsidP="00DB489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r w:rsidR="00DB489B" w:rsidRPr="002B6AA2">
              <w:rPr>
                <w:sz w:val="28"/>
                <w:szCs w:val="28"/>
                <w:lang w:val="uk-UA"/>
              </w:rPr>
              <w:t>.2.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9A44A7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 xml:space="preserve">Динаміка кількості зареєстрованих колективних договорів за видами економічної діяльності </w:t>
            </w:r>
            <w:r w:rsidR="009A44A7">
              <w:rPr>
                <w:sz w:val="28"/>
                <w:szCs w:val="28"/>
                <w:lang w:val="uk-UA"/>
              </w:rPr>
              <w:t xml:space="preserve">у </w:t>
            </w:r>
            <w:r w:rsidRPr="002B6AA2">
              <w:rPr>
                <w:sz w:val="28"/>
                <w:szCs w:val="28"/>
                <w:lang w:val="uk-UA"/>
              </w:rPr>
              <w:t>промисловості…….……..…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Default="00F21A23" w:rsidP="00DB489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132</w:t>
            </w:r>
          </w:p>
        </w:tc>
      </w:tr>
      <w:tr w:rsidR="00DB489B" w:rsidRPr="00AC005B" w:rsidTr="007B333E">
        <w:trPr>
          <w:trHeight w:val="495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003F91" w:rsidP="00DB489B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r w:rsidR="00DB489B" w:rsidRPr="002B6AA2">
              <w:rPr>
                <w:sz w:val="28"/>
                <w:szCs w:val="28"/>
                <w:lang w:val="uk-UA"/>
              </w:rPr>
              <w:t>.3.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B489B" w:rsidRPr="002B6AA2" w:rsidRDefault="00DB489B" w:rsidP="00DB489B">
            <w:pPr>
              <w:spacing w:before="60"/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 xml:space="preserve">Динаміка кількості працівників, які охоплені колективними </w:t>
            </w:r>
            <w:r w:rsidRPr="002B6AA2">
              <w:rPr>
                <w:sz w:val="28"/>
                <w:szCs w:val="28"/>
                <w:lang w:val="uk-UA"/>
              </w:rPr>
              <w:br/>
              <w:t>договорами, за видами економічної діяльності …………....…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0971C3" w:rsidRDefault="00F21A23" w:rsidP="00DB489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133</w:t>
            </w:r>
          </w:p>
        </w:tc>
      </w:tr>
      <w:tr w:rsidR="00DB489B" w:rsidRPr="00AC005B" w:rsidTr="007B333E">
        <w:trPr>
          <w:trHeight w:val="55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003F91" w:rsidP="00DB489B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r w:rsidR="00DB489B" w:rsidRPr="002B6AA2">
              <w:rPr>
                <w:sz w:val="28"/>
                <w:szCs w:val="28"/>
                <w:lang w:val="uk-UA"/>
              </w:rPr>
              <w:t>.4.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B489B" w:rsidRPr="002B6AA2" w:rsidRDefault="00DB489B" w:rsidP="00DB489B">
            <w:pPr>
              <w:spacing w:before="60"/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 xml:space="preserve">Динаміка кількості </w:t>
            </w:r>
            <w:r w:rsidRPr="002B6AA2">
              <w:rPr>
                <w:spacing w:val="-2"/>
                <w:sz w:val="28"/>
                <w:szCs w:val="28"/>
                <w:lang w:val="uk-UA"/>
              </w:rPr>
              <w:t>працівників, які охоплені колективними договорами, за видами економічної діяльності у промисловості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0971C3" w:rsidRDefault="00F21A23" w:rsidP="00DB489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134</w:t>
            </w:r>
          </w:p>
        </w:tc>
      </w:tr>
      <w:tr w:rsidR="00DB489B" w:rsidRPr="00AC005B" w:rsidTr="007B333E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003F91" w:rsidP="00DB489B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r w:rsidR="00DB489B" w:rsidRPr="002B6AA2">
              <w:rPr>
                <w:sz w:val="28"/>
                <w:szCs w:val="28"/>
                <w:lang w:val="uk-UA"/>
              </w:rPr>
              <w:t>.5.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 xml:space="preserve">Розподіл  працівників за розмірами мінімальної місячної </w:t>
            </w:r>
            <w:r w:rsidRPr="002B6AA2">
              <w:rPr>
                <w:sz w:val="28"/>
                <w:szCs w:val="28"/>
                <w:lang w:val="uk-UA"/>
              </w:rPr>
              <w:br/>
              <w:t xml:space="preserve">тарифної ставки, встановленої колективним договором, та </w:t>
            </w:r>
            <w:r w:rsidRPr="002B6AA2">
              <w:rPr>
                <w:sz w:val="28"/>
                <w:szCs w:val="28"/>
                <w:lang w:val="uk-UA"/>
              </w:rPr>
              <w:br/>
              <w:t>видами економічної діяльності на 31 грудня 2016 року.……...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0971C3" w:rsidRDefault="00F21A23" w:rsidP="00DB489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135</w:t>
            </w:r>
          </w:p>
        </w:tc>
      </w:tr>
      <w:tr w:rsidR="00DB489B" w:rsidRPr="00AC005B" w:rsidTr="007B333E">
        <w:trPr>
          <w:trHeight w:val="246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003F91" w:rsidP="00DB489B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r w:rsidR="00DB489B" w:rsidRPr="002B6AA2">
              <w:rPr>
                <w:sz w:val="28"/>
                <w:szCs w:val="28"/>
                <w:lang w:val="uk-UA"/>
              </w:rPr>
              <w:t>.6.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DB489B">
            <w:pPr>
              <w:ind w:right="-108"/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 xml:space="preserve">Розподіл  працівників за розмірами мінімальної місячної тарифної ставки, встановленої колективним договором, та видами економічної діяльності 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2B6AA2">
              <w:rPr>
                <w:sz w:val="28"/>
                <w:szCs w:val="28"/>
                <w:lang w:val="uk-UA"/>
              </w:rPr>
              <w:t>промисловості на 31 грудня 2016 року………………………………………………………….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0971C3" w:rsidRDefault="00F21A23" w:rsidP="00DB489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136</w:t>
            </w:r>
          </w:p>
        </w:tc>
      </w:tr>
      <w:tr w:rsidR="00DB489B" w:rsidRPr="004F00F5" w:rsidTr="007B333E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003F91" w:rsidP="00DB489B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r w:rsidR="00DB489B" w:rsidRPr="002B6AA2">
              <w:rPr>
                <w:sz w:val="28"/>
                <w:szCs w:val="28"/>
                <w:lang w:val="uk-UA"/>
              </w:rPr>
              <w:t>.7.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DB489B">
            <w:pPr>
              <w:rPr>
                <w:spacing w:val="-2"/>
                <w:sz w:val="28"/>
                <w:szCs w:val="28"/>
                <w:lang w:val="uk-UA"/>
              </w:rPr>
            </w:pPr>
            <w:r w:rsidRPr="002B6AA2">
              <w:rPr>
                <w:spacing w:val="-2"/>
                <w:sz w:val="28"/>
                <w:szCs w:val="28"/>
                <w:lang w:val="uk-UA"/>
              </w:rPr>
              <w:t xml:space="preserve">Розподіл  працівників за розмірами мінімальної місячної тарифної ставки, встановленої колективним договором і галузевою угодою, та видами економічної діяльності на </w:t>
            </w:r>
            <w:r w:rsidRPr="002B6AA2">
              <w:rPr>
                <w:spacing w:val="-2"/>
                <w:sz w:val="28"/>
                <w:szCs w:val="28"/>
                <w:lang w:val="uk-UA"/>
              </w:rPr>
              <w:br/>
            </w:r>
            <w:r w:rsidRPr="002B6AA2">
              <w:rPr>
                <w:spacing w:val="-4"/>
                <w:sz w:val="28"/>
                <w:szCs w:val="28"/>
                <w:lang w:val="uk-UA"/>
              </w:rPr>
              <w:t>31 грудня 2016</w:t>
            </w:r>
            <w:r w:rsidRPr="002B6AA2">
              <w:rPr>
                <w:spacing w:val="-2"/>
                <w:sz w:val="28"/>
                <w:szCs w:val="28"/>
                <w:lang w:val="uk-UA"/>
              </w:rPr>
              <w:t xml:space="preserve"> </w:t>
            </w:r>
            <w:r w:rsidRPr="002B6AA2">
              <w:rPr>
                <w:spacing w:val="-4"/>
                <w:sz w:val="28"/>
                <w:szCs w:val="28"/>
                <w:lang w:val="uk-UA"/>
              </w:rPr>
              <w:t>року……………………………………………</w:t>
            </w:r>
            <w:r w:rsidR="009A44A7">
              <w:rPr>
                <w:spacing w:val="-4"/>
                <w:sz w:val="28"/>
                <w:szCs w:val="28"/>
                <w:lang w:val="uk-UA"/>
              </w:rPr>
              <w:t>..</w:t>
            </w:r>
            <w:r w:rsidRPr="002B6AA2">
              <w:rPr>
                <w:spacing w:val="-4"/>
                <w:sz w:val="28"/>
                <w:szCs w:val="28"/>
                <w:lang w:val="uk-UA"/>
              </w:rPr>
              <w:t>…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0971C3" w:rsidRDefault="00F21A23" w:rsidP="00DB489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137</w:t>
            </w:r>
          </w:p>
        </w:tc>
      </w:tr>
      <w:tr w:rsidR="00DB489B" w:rsidRPr="004F00F5" w:rsidTr="007B333E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003F91" w:rsidP="00DB489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r w:rsidR="00DB489B" w:rsidRPr="002B6AA2">
              <w:rPr>
                <w:sz w:val="28"/>
                <w:szCs w:val="28"/>
                <w:lang w:val="uk-UA"/>
              </w:rPr>
              <w:t>.8.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 xml:space="preserve">Розподіл  працівників за розмірами мінімальної місячної </w:t>
            </w:r>
            <w:r w:rsidRPr="002B6AA2">
              <w:rPr>
                <w:sz w:val="28"/>
                <w:szCs w:val="28"/>
                <w:lang w:val="uk-UA"/>
              </w:rPr>
              <w:br/>
              <w:t xml:space="preserve">тарифної ставки, встановленої колективним договором і </w:t>
            </w:r>
            <w:r w:rsidRPr="002B6AA2">
              <w:rPr>
                <w:sz w:val="28"/>
                <w:szCs w:val="28"/>
                <w:lang w:val="uk-UA"/>
              </w:rPr>
              <w:br/>
              <w:t xml:space="preserve">галузевою угодою, та видами економічної діяльності у </w:t>
            </w:r>
            <w:r w:rsidRPr="002B6AA2">
              <w:rPr>
                <w:sz w:val="28"/>
                <w:szCs w:val="28"/>
                <w:lang w:val="uk-UA"/>
              </w:rPr>
              <w:br/>
              <w:t>промисловостіна 31 грудня 2016 року..……………………</w:t>
            </w:r>
            <w:r w:rsidR="009A44A7">
              <w:rPr>
                <w:sz w:val="28"/>
                <w:szCs w:val="28"/>
                <w:lang w:val="uk-UA"/>
              </w:rPr>
              <w:t>..</w:t>
            </w:r>
            <w:r w:rsidRPr="002B6AA2">
              <w:rPr>
                <w:sz w:val="28"/>
                <w:szCs w:val="28"/>
                <w:lang w:val="uk-UA"/>
              </w:rPr>
              <w:t>..…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0971C3" w:rsidRDefault="00F21A23" w:rsidP="00DB489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138</w:t>
            </w:r>
          </w:p>
        </w:tc>
      </w:tr>
      <w:tr w:rsidR="00DB489B" w:rsidRPr="004F00F5" w:rsidTr="007B333E">
        <w:trPr>
          <w:trHeight w:val="68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017268" w:rsidRDefault="00DB489B" w:rsidP="00DB489B">
            <w:pPr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DB489B" w:rsidRPr="00AC005B" w:rsidTr="007B333E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003F91" w:rsidP="00DB489B">
            <w:pPr>
              <w:rPr>
                <w:b/>
                <w:bCs/>
                <w:iCs/>
                <w:spacing w:val="-14"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pacing w:val="-14"/>
                <w:sz w:val="28"/>
                <w:szCs w:val="28"/>
                <w:lang w:val="uk-UA"/>
              </w:rPr>
              <w:t>8</w:t>
            </w:r>
            <w:r w:rsidR="00DB489B" w:rsidRPr="002B6AA2">
              <w:rPr>
                <w:b/>
                <w:bCs/>
                <w:iCs/>
                <w:spacing w:val="-14"/>
                <w:sz w:val="28"/>
                <w:szCs w:val="28"/>
                <w:lang w:val="uk-UA"/>
              </w:rPr>
              <w:t>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DB489B">
            <w:pPr>
              <w:rPr>
                <w:b/>
                <w:bCs/>
                <w:sz w:val="28"/>
                <w:szCs w:val="28"/>
                <w:lang w:val="uk-UA"/>
              </w:rPr>
            </w:pPr>
            <w:r w:rsidRPr="002B6AA2">
              <w:rPr>
                <w:b/>
                <w:bCs/>
                <w:sz w:val="28"/>
                <w:szCs w:val="28"/>
                <w:lang w:val="uk-UA"/>
              </w:rPr>
              <w:t>ОКРЕМІ ПОКАЗНИКИ ЗА РЕГІОНАМИ УКРАЇНИ…….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AC005B" w:rsidRDefault="00DB489B" w:rsidP="00DB489B">
            <w:pPr>
              <w:jc w:val="right"/>
              <w:rPr>
                <w:sz w:val="28"/>
                <w:szCs w:val="28"/>
              </w:rPr>
            </w:pPr>
          </w:p>
        </w:tc>
      </w:tr>
      <w:tr w:rsidR="00DB489B" w:rsidRPr="00AC005B" w:rsidTr="007B333E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003F91" w:rsidP="00DB489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DB489B" w:rsidRPr="002B6AA2">
              <w:rPr>
                <w:sz w:val="28"/>
                <w:szCs w:val="28"/>
                <w:lang w:val="uk-UA"/>
              </w:rPr>
              <w:t>.1.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9A44A7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>Зайнятість та безробіття населення за методологією МОП (2000; 2005, 2010; 2012–2016 рр.).…</w:t>
            </w:r>
            <w:r w:rsidR="009A44A7">
              <w:rPr>
                <w:sz w:val="28"/>
                <w:szCs w:val="28"/>
                <w:lang w:val="uk-UA"/>
              </w:rPr>
              <w:t>……………………..</w:t>
            </w:r>
            <w:r w:rsidRPr="002B6AA2">
              <w:rPr>
                <w:sz w:val="28"/>
                <w:szCs w:val="28"/>
                <w:lang w:val="uk-UA"/>
              </w:rPr>
              <w:t>……...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0971C3" w:rsidRDefault="00F21A23" w:rsidP="00DB489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141</w:t>
            </w:r>
          </w:p>
        </w:tc>
      </w:tr>
      <w:tr w:rsidR="00DB489B" w:rsidRPr="009A44A7" w:rsidTr="007B333E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003F91" w:rsidP="00DB489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DB489B" w:rsidRPr="002B6AA2">
              <w:rPr>
                <w:sz w:val="28"/>
                <w:szCs w:val="28"/>
                <w:lang w:val="uk-UA"/>
              </w:rPr>
              <w:t>.2.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9A44A7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 xml:space="preserve">Рівень зареєстрованого безробіття (2000; 2005, 2010, </w:t>
            </w:r>
            <w:r w:rsidR="009A44A7">
              <w:rPr>
                <w:sz w:val="28"/>
                <w:szCs w:val="28"/>
                <w:lang w:val="uk-UA"/>
              </w:rPr>
              <w:br/>
            </w:r>
            <w:r w:rsidRPr="002B6AA2">
              <w:rPr>
                <w:sz w:val="28"/>
                <w:szCs w:val="28"/>
                <w:lang w:val="uk-UA"/>
              </w:rPr>
              <w:t>2012–2016 рр.)……..……………………</w:t>
            </w:r>
            <w:r w:rsidR="009A44A7">
              <w:rPr>
                <w:sz w:val="28"/>
                <w:szCs w:val="28"/>
                <w:lang w:val="uk-UA"/>
              </w:rPr>
              <w:t>…………………….</w:t>
            </w:r>
            <w:r w:rsidRPr="002B6AA2">
              <w:rPr>
                <w:sz w:val="28"/>
                <w:szCs w:val="28"/>
                <w:lang w:val="uk-UA"/>
              </w:rPr>
              <w:t>…..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0971C3" w:rsidRDefault="00F21A23" w:rsidP="00DB489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142</w:t>
            </w:r>
          </w:p>
        </w:tc>
      </w:tr>
      <w:tr w:rsidR="00DB489B" w:rsidRPr="009A44A7" w:rsidTr="007B333E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003F91" w:rsidP="00DB489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DB489B" w:rsidRPr="002B6AA2">
              <w:rPr>
                <w:sz w:val="28"/>
                <w:szCs w:val="28"/>
                <w:lang w:val="uk-UA"/>
              </w:rPr>
              <w:t>.3.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9A44A7">
            <w:pPr>
              <w:rPr>
                <w:sz w:val="28"/>
                <w:szCs w:val="28"/>
                <w:lang w:val="uk-UA"/>
              </w:rPr>
            </w:pPr>
            <w:r w:rsidRPr="002B6AA2">
              <w:rPr>
                <w:sz w:val="28"/>
                <w:szCs w:val="28"/>
                <w:lang w:val="uk-UA"/>
              </w:rPr>
              <w:t>Динаміка середньообліково</w:t>
            </w:r>
            <w:r w:rsidR="009A44A7">
              <w:rPr>
                <w:sz w:val="28"/>
                <w:szCs w:val="28"/>
                <w:lang w:val="uk-UA"/>
              </w:rPr>
              <w:t>ї кількості штатних працівників.</w:t>
            </w:r>
            <w:r w:rsidRPr="002B6AA2">
              <w:rPr>
                <w:sz w:val="28"/>
                <w:szCs w:val="28"/>
                <w:lang w:val="uk-UA"/>
              </w:rPr>
              <w:t>…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0971C3" w:rsidRDefault="00F21A23" w:rsidP="00DB489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143</w:t>
            </w:r>
          </w:p>
        </w:tc>
      </w:tr>
      <w:tr w:rsidR="00DB489B" w:rsidRPr="00AC005B" w:rsidTr="007B333E">
        <w:trPr>
          <w:trHeight w:val="213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003F91" w:rsidP="00DB489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DB489B" w:rsidRPr="002B6AA2">
              <w:rPr>
                <w:sz w:val="28"/>
                <w:szCs w:val="28"/>
                <w:lang w:val="uk-UA"/>
              </w:rPr>
              <w:t>.4.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9A44A7">
            <w:pPr>
              <w:rPr>
                <w:spacing w:val="-2"/>
                <w:sz w:val="28"/>
                <w:szCs w:val="28"/>
                <w:lang w:val="uk-UA"/>
              </w:rPr>
            </w:pPr>
            <w:r w:rsidRPr="002B6AA2">
              <w:rPr>
                <w:rFonts w:ascii="Times New Roman CYR" w:hAnsi="Times New Roman CYR" w:cs="Times New Roman CYR"/>
                <w:bCs/>
                <w:spacing w:val="-2"/>
                <w:sz w:val="28"/>
                <w:szCs w:val="28"/>
                <w:lang w:val="uk-UA"/>
              </w:rPr>
              <w:t>Динаміка середньомісячна заробітна плата</w:t>
            </w:r>
            <w:r w:rsidRPr="002B6AA2">
              <w:rPr>
                <w:spacing w:val="-2"/>
                <w:lang w:val="uk-UA"/>
              </w:rPr>
              <w:t xml:space="preserve"> </w:t>
            </w:r>
            <w:r w:rsidR="009A44A7">
              <w:rPr>
                <w:spacing w:val="-2"/>
                <w:lang w:val="uk-UA"/>
              </w:rPr>
              <w:t>.</w:t>
            </w:r>
            <w:r w:rsidRPr="002B6AA2">
              <w:rPr>
                <w:rFonts w:ascii="Times New Roman CYR" w:hAnsi="Times New Roman CYR" w:cs="Times New Roman CYR"/>
                <w:bCs/>
                <w:spacing w:val="-2"/>
                <w:sz w:val="28"/>
                <w:szCs w:val="28"/>
                <w:lang w:val="uk-UA"/>
              </w:rPr>
              <w:t>……………………..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0971C3" w:rsidRDefault="00F21A23" w:rsidP="00DB489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144</w:t>
            </w:r>
          </w:p>
        </w:tc>
      </w:tr>
      <w:tr w:rsidR="00DB489B" w:rsidRPr="00AC005B" w:rsidTr="007B333E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DB489B">
            <w:pPr>
              <w:rPr>
                <w:b/>
                <w:sz w:val="28"/>
                <w:szCs w:val="28"/>
                <w:lang w:val="uk-UA"/>
              </w:rPr>
            </w:pPr>
            <w:r w:rsidRPr="002B6AA2">
              <w:rPr>
                <w:b/>
                <w:sz w:val="28"/>
                <w:szCs w:val="28"/>
                <w:lang w:val="uk-UA"/>
              </w:rPr>
              <w:t>МЕТОДОЛОГІЧНІ ПОЯСНЕННЯ ………………………….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0971C3" w:rsidRDefault="00F21A23" w:rsidP="00DB489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145</w:t>
            </w:r>
          </w:p>
        </w:tc>
      </w:tr>
      <w:tr w:rsidR="00DB489B" w:rsidRPr="00AC005B" w:rsidTr="007B333E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89B" w:rsidRPr="002B6AA2" w:rsidRDefault="00DB489B" w:rsidP="00DB489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2B6AA2" w:rsidRDefault="00DB489B" w:rsidP="00DB489B">
            <w:pPr>
              <w:rPr>
                <w:b/>
                <w:sz w:val="28"/>
                <w:szCs w:val="28"/>
                <w:lang w:val="uk-UA"/>
              </w:rPr>
            </w:pPr>
            <w:r w:rsidRPr="002B6AA2">
              <w:rPr>
                <w:b/>
                <w:sz w:val="28"/>
                <w:szCs w:val="28"/>
                <w:lang w:val="uk-UA"/>
              </w:rPr>
              <w:t>ОЦІНКИ НАДІЙНОСТІ ПОКАЗНИКІВ ………..…………..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489B" w:rsidRPr="000971C3" w:rsidRDefault="00F21A23" w:rsidP="00DB489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153</w:t>
            </w:r>
          </w:p>
        </w:tc>
      </w:tr>
    </w:tbl>
    <w:p w:rsidR="00511EFD" w:rsidRDefault="00511EFD" w:rsidP="00E65A38">
      <w:pPr>
        <w:jc w:val="center"/>
        <w:rPr>
          <w:b/>
          <w:caps/>
          <w:sz w:val="28"/>
          <w:szCs w:val="40"/>
          <w:lang w:val="uk-UA"/>
        </w:rPr>
        <w:sectPr w:rsidR="00511EFD" w:rsidSect="00B252C7">
          <w:headerReference w:type="even" r:id="rId19"/>
          <w:headerReference w:type="default" r:id="rId20"/>
          <w:pgSz w:w="11906" w:h="16838" w:code="9"/>
          <w:pgMar w:top="851" w:right="1418" w:bottom="1276" w:left="1418" w:header="709" w:footer="709" w:gutter="0"/>
          <w:paperSrc w:first="7" w:other="7"/>
          <w:pgNumType w:start="5"/>
          <w:cols w:space="708"/>
          <w:docGrid w:linePitch="360"/>
        </w:sectPr>
      </w:pPr>
    </w:p>
    <w:p w:rsidR="002831FE" w:rsidRDefault="002831FE" w:rsidP="002831FE">
      <w:r w:rsidRPr="00EF30A5"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1.1. Динаміка зайнятого населення за статтю та місцем проживання</w:t>
      </w:r>
      <w:r w:rsidRPr="00EF30A5">
        <w:rPr>
          <w:vertAlign w:val="superscript"/>
        </w:rPr>
        <w:t>1</w:t>
      </w:r>
    </w:p>
    <w:p w:rsidR="002831FE" w:rsidRDefault="002831FE" w:rsidP="002831FE">
      <w:pPr>
        <w:jc w:val="right"/>
        <w:rPr>
          <w:i/>
          <w:sz w:val="22"/>
          <w:szCs w:val="22"/>
        </w:rPr>
      </w:pPr>
    </w:p>
    <w:p w:rsidR="002831FE" w:rsidRPr="00CD5580" w:rsidRDefault="002831FE" w:rsidP="00423A76">
      <w:pPr>
        <w:ind w:right="-2"/>
        <w:jc w:val="right"/>
        <w:rPr>
          <w:i/>
          <w:sz w:val="22"/>
          <w:szCs w:val="22"/>
        </w:rPr>
      </w:pPr>
      <w:r w:rsidRPr="00CD5580">
        <w:rPr>
          <w:i/>
          <w:sz w:val="22"/>
          <w:szCs w:val="22"/>
        </w:rPr>
        <w:t>(у віці 15</w:t>
      </w:r>
      <w:r w:rsidR="005C56DA">
        <w:rPr>
          <w:i/>
          <w:sz w:val="22"/>
          <w:szCs w:val="22"/>
          <w:lang w:val="uk-UA"/>
        </w:rPr>
        <w:t>–</w:t>
      </w:r>
      <w:r w:rsidRPr="00CD5580">
        <w:rPr>
          <w:i/>
          <w:sz w:val="22"/>
          <w:szCs w:val="22"/>
        </w:rPr>
        <w:t>70 р</w:t>
      </w:r>
      <w:r w:rsidR="00581D39">
        <w:rPr>
          <w:i/>
          <w:sz w:val="22"/>
          <w:szCs w:val="22"/>
          <w:lang w:val="uk-UA"/>
        </w:rPr>
        <w:t>р.</w:t>
      </w:r>
      <w:r w:rsidRPr="00CD5580">
        <w:rPr>
          <w:i/>
          <w:sz w:val="22"/>
          <w:szCs w:val="22"/>
        </w:rPr>
        <w:t>; тис.</w:t>
      </w:r>
      <w:r w:rsidR="00C02548">
        <w:rPr>
          <w:i/>
          <w:sz w:val="22"/>
          <w:szCs w:val="22"/>
          <w:lang w:val="uk-UA"/>
        </w:rPr>
        <w:t xml:space="preserve"> </w:t>
      </w:r>
      <w:r w:rsidRPr="00CD5580">
        <w:rPr>
          <w:i/>
          <w:sz w:val="22"/>
          <w:szCs w:val="22"/>
        </w:rPr>
        <w:t>осіб)</w:t>
      </w:r>
    </w:p>
    <w:tbl>
      <w:tblPr>
        <w:tblW w:w="921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94"/>
        <w:gridCol w:w="958"/>
        <w:gridCol w:w="992"/>
        <w:gridCol w:w="993"/>
        <w:gridCol w:w="992"/>
        <w:gridCol w:w="992"/>
        <w:gridCol w:w="992"/>
      </w:tblGrid>
      <w:tr w:rsidR="005F07CF" w:rsidRPr="00C36874" w:rsidTr="001D52BC">
        <w:trPr>
          <w:trHeight w:val="476"/>
        </w:trPr>
        <w:tc>
          <w:tcPr>
            <w:tcW w:w="3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07CF" w:rsidRPr="00C36874" w:rsidRDefault="005F07CF" w:rsidP="005F07CF">
            <w:pPr>
              <w:jc w:val="center"/>
              <w:rPr>
                <w:b/>
                <w:bCs/>
                <w:lang w:eastAsia="uk-UA"/>
              </w:rPr>
            </w:pPr>
            <w:r w:rsidRPr="00C36874">
              <w:rPr>
                <w:b/>
                <w:bCs/>
              </w:rPr>
              <w:t> 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7CF" w:rsidRPr="007E222C" w:rsidRDefault="005F07CF" w:rsidP="005F07CF">
            <w:pPr>
              <w:jc w:val="center"/>
              <w:rPr>
                <w:b/>
              </w:rPr>
            </w:pPr>
            <w:r w:rsidRPr="007E222C">
              <w:rPr>
                <w:b/>
              </w:rPr>
              <w:t>2000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F07CF" w:rsidRPr="007E222C" w:rsidRDefault="005F07CF" w:rsidP="005F07CF">
            <w:pPr>
              <w:jc w:val="center"/>
              <w:rPr>
                <w:b/>
              </w:rPr>
            </w:pPr>
            <w:r w:rsidRPr="007E222C">
              <w:rPr>
                <w:b/>
              </w:rPr>
              <w:t>2005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F07CF" w:rsidRPr="007E222C" w:rsidRDefault="005F07CF" w:rsidP="005F07CF">
            <w:pPr>
              <w:jc w:val="center"/>
              <w:rPr>
                <w:b/>
              </w:rPr>
            </w:pPr>
            <w:r w:rsidRPr="007E222C">
              <w:rPr>
                <w:b/>
              </w:rPr>
              <w:t>2010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7CF" w:rsidRPr="007E222C" w:rsidRDefault="005F07CF" w:rsidP="005F07CF">
            <w:pPr>
              <w:jc w:val="center"/>
              <w:rPr>
                <w:b/>
              </w:rPr>
            </w:pPr>
            <w:r w:rsidRPr="007E222C">
              <w:rPr>
                <w:b/>
              </w:rPr>
              <w:t>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7CF" w:rsidRPr="007E222C" w:rsidRDefault="005F07CF" w:rsidP="005F07CF">
            <w:pPr>
              <w:jc w:val="center"/>
              <w:rPr>
                <w:b/>
              </w:rPr>
            </w:pPr>
            <w:r w:rsidRPr="007E222C">
              <w:rPr>
                <w:b/>
              </w:rPr>
              <w:t>2015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07CF" w:rsidRPr="007E222C" w:rsidRDefault="005F07CF" w:rsidP="005F07CF">
            <w:pPr>
              <w:jc w:val="center"/>
              <w:rPr>
                <w:b/>
                <w:lang w:val="uk-UA"/>
              </w:rPr>
            </w:pPr>
            <w:r w:rsidRPr="007E222C">
              <w:rPr>
                <w:b/>
                <w:lang w:val="uk-UA"/>
              </w:rPr>
              <w:t>2016</w:t>
            </w:r>
          </w:p>
        </w:tc>
      </w:tr>
      <w:tr w:rsidR="005F07CF" w:rsidRPr="00C36874" w:rsidTr="00423A76">
        <w:trPr>
          <w:trHeight w:val="300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07CF" w:rsidRPr="00C36874" w:rsidRDefault="005F07CF" w:rsidP="005F07CF">
            <w:pPr>
              <w:rPr>
                <w:b/>
                <w:bCs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07CF" w:rsidRPr="00C36874" w:rsidRDefault="005F07CF" w:rsidP="005F07CF">
            <w:pPr>
              <w:jc w:val="right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07CF" w:rsidRPr="00C36874" w:rsidRDefault="005F07CF" w:rsidP="005F07CF">
            <w:pPr>
              <w:jc w:val="right"/>
              <w:rPr>
                <w:b/>
                <w:bCs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07CF" w:rsidRPr="00C36874" w:rsidRDefault="005F07CF" w:rsidP="005F07CF">
            <w:pPr>
              <w:jc w:val="right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07CF" w:rsidRPr="00C36874" w:rsidRDefault="005F07CF" w:rsidP="005F07CF">
            <w:pPr>
              <w:jc w:val="right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07CF" w:rsidRDefault="005F07CF" w:rsidP="005F07CF">
            <w:pPr>
              <w:jc w:val="right"/>
              <w:rPr>
                <w:b/>
                <w:bCs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07CF" w:rsidRPr="00C36874" w:rsidRDefault="005F07CF" w:rsidP="005F07CF">
            <w:pPr>
              <w:jc w:val="right"/>
              <w:rPr>
                <w:b/>
                <w:bCs/>
              </w:rPr>
            </w:pPr>
          </w:p>
        </w:tc>
      </w:tr>
      <w:tr w:rsidR="008B088C" w:rsidRPr="00C36874" w:rsidTr="00423A76">
        <w:trPr>
          <w:trHeight w:val="300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B088C" w:rsidRPr="00C36874" w:rsidRDefault="008B088C" w:rsidP="008B088C">
            <w:pPr>
              <w:rPr>
                <w:b/>
                <w:bCs/>
              </w:rPr>
            </w:pPr>
            <w:r w:rsidRPr="00C36874">
              <w:rPr>
                <w:b/>
                <w:bCs/>
              </w:rPr>
              <w:t>Усе населення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B088C" w:rsidRPr="00C36874" w:rsidRDefault="008B088C" w:rsidP="008B088C">
            <w:pPr>
              <w:jc w:val="right"/>
              <w:rPr>
                <w:b/>
                <w:bCs/>
              </w:rPr>
            </w:pPr>
            <w:r w:rsidRPr="00C36874">
              <w:rPr>
                <w:b/>
                <w:bCs/>
              </w:rPr>
              <w:t>1272,4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B088C" w:rsidRPr="00C36874" w:rsidRDefault="008B088C" w:rsidP="008B088C">
            <w:pPr>
              <w:jc w:val="right"/>
              <w:rPr>
                <w:b/>
                <w:bCs/>
              </w:rPr>
            </w:pPr>
            <w:r w:rsidRPr="00C36874">
              <w:rPr>
                <w:b/>
                <w:bCs/>
              </w:rPr>
              <w:t>1297,2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B088C" w:rsidRPr="00C36874" w:rsidRDefault="008B088C" w:rsidP="008B088C">
            <w:pPr>
              <w:jc w:val="right"/>
              <w:rPr>
                <w:b/>
                <w:bCs/>
              </w:rPr>
            </w:pPr>
            <w:r w:rsidRPr="00C36874">
              <w:rPr>
                <w:b/>
                <w:bCs/>
              </w:rPr>
              <w:t>1267,3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088C" w:rsidRPr="00C36874" w:rsidRDefault="008B088C" w:rsidP="008B088C">
            <w:pPr>
              <w:jc w:val="right"/>
              <w:rPr>
                <w:b/>
                <w:bCs/>
              </w:rPr>
            </w:pPr>
            <w:r w:rsidRPr="00C36874">
              <w:rPr>
                <w:b/>
                <w:bCs/>
              </w:rPr>
              <w:t>1225,3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088C" w:rsidRDefault="008B088C" w:rsidP="008B088C">
            <w:pPr>
              <w:jc w:val="right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1230,8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088C" w:rsidRPr="00423A76" w:rsidRDefault="00423A76" w:rsidP="00423A76">
            <w:pPr>
              <w:jc w:val="right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1236,6</w:t>
            </w:r>
          </w:p>
        </w:tc>
      </w:tr>
      <w:tr w:rsidR="00423A76" w:rsidRPr="00C36874" w:rsidTr="00423A76">
        <w:trPr>
          <w:trHeight w:val="308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3A76" w:rsidRPr="00C36874" w:rsidRDefault="00423A76" w:rsidP="00423A76">
            <w:pPr>
              <w:ind w:firstLineChars="100" w:firstLine="240"/>
            </w:pPr>
            <w:r w:rsidRPr="00C36874">
              <w:t>з нього працездатного віку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3A76" w:rsidRPr="00C36874" w:rsidRDefault="00423A76" w:rsidP="00423A76">
            <w:pPr>
              <w:jc w:val="right"/>
            </w:pPr>
            <w:r w:rsidRPr="00C36874">
              <w:t>1145,0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3A76" w:rsidRPr="00C36874" w:rsidRDefault="00423A76" w:rsidP="00423A76">
            <w:pPr>
              <w:jc w:val="right"/>
            </w:pPr>
            <w:r w:rsidRPr="00C36874">
              <w:t>1188,2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3A76" w:rsidRPr="00C36874" w:rsidRDefault="00423A76" w:rsidP="00423A76">
            <w:pPr>
              <w:jc w:val="right"/>
            </w:pPr>
            <w:r w:rsidRPr="00C36874">
              <w:t>1166,1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A76" w:rsidRPr="00C36874" w:rsidRDefault="00423A76" w:rsidP="00423A76">
            <w:pPr>
              <w:jc w:val="right"/>
            </w:pPr>
            <w:r w:rsidRPr="00C36874">
              <w:t>1182,1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A76" w:rsidRDefault="00423A76" w:rsidP="00423A7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1192,4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A76" w:rsidRPr="00423A76" w:rsidRDefault="00423A76" w:rsidP="00423A7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1197,6</w:t>
            </w:r>
          </w:p>
        </w:tc>
      </w:tr>
      <w:tr w:rsidR="00423A76" w:rsidRPr="00C36874" w:rsidTr="00423A76">
        <w:trPr>
          <w:trHeight w:val="308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3A76" w:rsidRPr="00C36874" w:rsidRDefault="00423A76" w:rsidP="00423A76">
            <w:pPr>
              <w:ind w:firstLineChars="100" w:firstLine="240"/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3A76" w:rsidRPr="00C36874" w:rsidRDefault="00423A76" w:rsidP="00423A76">
            <w:pPr>
              <w:jc w:val="right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3A76" w:rsidRPr="00C36874" w:rsidRDefault="00423A76" w:rsidP="00423A76">
            <w:pPr>
              <w:jc w:val="right"/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3A76" w:rsidRPr="00C36874" w:rsidRDefault="00423A76" w:rsidP="00423A76">
            <w:pPr>
              <w:jc w:val="right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A76" w:rsidRPr="00C36874" w:rsidRDefault="00423A76" w:rsidP="00423A76">
            <w:pPr>
              <w:jc w:val="right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A76" w:rsidRDefault="00423A76" w:rsidP="00423A76">
            <w:pPr>
              <w:jc w:val="right"/>
              <w:rPr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A76" w:rsidRPr="00423A76" w:rsidRDefault="00423A76" w:rsidP="00423A76">
            <w:pPr>
              <w:jc w:val="right"/>
              <w:rPr>
                <w:lang w:val="uk-UA"/>
              </w:rPr>
            </w:pPr>
          </w:p>
        </w:tc>
      </w:tr>
      <w:tr w:rsidR="00423A76" w:rsidRPr="00C36874" w:rsidTr="00423A76">
        <w:trPr>
          <w:trHeight w:val="308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3A76" w:rsidRPr="00C36874" w:rsidRDefault="00423A76" w:rsidP="00423A76">
            <w:pPr>
              <w:rPr>
                <w:b/>
                <w:bCs/>
              </w:rPr>
            </w:pPr>
            <w:r w:rsidRPr="00C36874">
              <w:rPr>
                <w:b/>
                <w:bCs/>
              </w:rPr>
              <w:t>Жінки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3A76" w:rsidRPr="00C36874" w:rsidRDefault="00423A76" w:rsidP="00423A76">
            <w:pPr>
              <w:jc w:val="right"/>
              <w:rPr>
                <w:b/>
                <w:bCs/>
              </w:rPr>
            </w:pPr>
            <w:r w:rsidRPr="00C36874">
              <w:rPr>
                <w:b/>
                <w:bCs/>
              </w:rPr>
              <w:t>632,7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3A76" w:rsidRPr="00C36874" w:rsidRDefault="00423A76" w:rsidP="00423A76">
            <w:pPr>
              <w:jc w:val="right"/>
              <w:rPr>
                <w:b/>
                <w:bCs/>
              </w:rPr>
            </w:pPr>
            <w:r w:rsidRPr="00C36874">
              <w:rPr>
                <w:b/>
                <w:bCs/>
              </w:rPr>
              <w:t>626,2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3A76" w:rsidRPr="00C36874" w:rsidRDefault="00423A76" w:rsidP="00423A76">
            <w:pPr>
              <w:jc w:val="right"/>
              <w:rPr>
                <w:b/>
                <w:bCs/>
              </w:rPr>
            </w:pPr>
            <w:r w:rsidRPr="00C36874">
              <w:rPr>
                <w:b/>
                <w:bCs/>
              </w:rPr>
              <w:t>604,8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A76" w:rsidRPr="00C36874" w:rsidRDefault="00423A76" w:rsidP="00423A76">
            <w:pPr>
              <w:jc w:val="right"/>
              <w:rPr>
                <w:b/>
                <w:bCs/>
              </w:rPr>
            </w:pPr>
            <w:r w:rsidRPr="00C36874">
              <w:rPr>
                <w:b/>
                <w:bCs/>
              </w:rPr>
              <w:t>581,0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A76" w:rsidRDefault="00423A76" w:rsidP="00423A76">
            <w:pPr>
              <w:jc w:val="right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574,5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A76" w:rsidRPr="00423A76" w:rsidRDefault="00423A76" w:rsidP="00423A76">
            <w:pPr>
              <w:jc w:val="right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595,6</w:t>
            </w:r>
          </w:p>
        </w:tc>
      </w:tr>
      <w:tr w:rsidR="00423A76" w:rsidRPr="00C36874" w:rsidTr="00423A76">
        <w:trPr>
          <w:trHeight w:val="308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3A76" w:rsidRPr="00C36874" w:rsidRDefault="00423A76" w:rsidP="00423A76">
            <w:pPr>
              <w:ind w:firstLineChars="100" w:firstLine="240"/>
            </w:pPr>
            <w:r w:rsidRPr="00C36874">
              <w:t>з нього працездатного віку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3A76" w:rsidRPr="00C36874" w:rsidRDefault="00423A76" w:rsidP="00423A76">
            <w:pPr>
              <w:jc w:val="right"/>
            </w:pPr>
            <w:r w:rsidRPr="00C36874">
              <w:t>553,3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3A76" w:rsidRPr="00C36874" w:rsidRDefault="00423A76" w:rsidP="00423A76">
            <w:pPr>
              <w:jc w:val="right"/>
            </w:pPr>
            <w:r w:rsidRPr="00C36874">
              <w:t>553,0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3A76" w:rsidRPr="00C36874" w:rsidRDefault="00423A76" w:rsidP="00423A76">
            <w:pPr>
              <w:jc w:val="right"/>
            </w:pPr>
            <w:r w:rsidRPr="00C36874">
              <w:t>532,5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A76" w:rsidRPr="00C36874" w:rsidRDefault="00423A76" w:rsidP="00423A76">
            <w:pPr>
              <w:jc w:val="right"/>
            </w:pPr>
            <w:r w:rsidRPr="00C36874">
              <w:t>555,7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A76" w:rsidRDefault="00423A76" w:rsidP="00423A7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556,1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A76" w:rsidRPr="00423A76" w:rsidRDefault="00423A76" w:rsidP="00423A7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575,8</w:t>
            </w:r>
          </w:p>
        </w:tc>
      </w:tr>
      <w:tr w:rsidR="00423A76" w:rsidRPr="00C36874" w:rsidTr="00423A76">
        <w:trPr>
          <w:trHeight w:val="308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3A76" w:rsidRPr="00C36874" w:rsidRDefault="00423A76" w:rsidP="00423A76">
            <w:pPr>
              <w:ind w:firstLineChars="100" w:firstLine="240"/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3A76" w:rsidRPr="00C36874" w:rsidRDefault="00423A76" w:rsidP="00423A76">
            <w:pPr>
              <w:jc w:val="right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3A76" w:rsidRPr="00C36874" w:rsidRDefault="00423A76" w:rsidP="00423A76">
            <w:pPr>
              <w:jc w:val="right"/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3A76" w:rsidRPr="00C36874" w:rsidRDefault="00423A76" w:rsidP="00423A76">
            <w:pPr>
              <w:jc w:val="right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A76" w:rsidRPr="00C36874" w:rsidRDefault="00423A76" w:rsidP="00423A76">
            <w:pPr>
              <w:jc w:val="right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A76" w:rsidRDefault="00423A76" w:rsidP="00423A76">
            <w:pPr>
              <w:jc w:val="right"/>
              <w:rPr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A76" w:rsidRPr="00C36874" w:rsidRDefault="00423A76" w:rsidP="00423A76">
            <w:pPr>
              <w:jc w:val="right"/>
            </w:pPr>
          </w:p>
        </w:tc>
      </w:tr>
      <w:tr w:rsidR="00423A76" w:rsidRPr="00C36874" w:rsidTr="00423A76">
        <w:trPr>
          <w:trHeight w:val="308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3A76" w:rsidRPr="00C36874" w:rsidRDefault="00423A76" w:rsidP="00423A76">
            <w:pPr>
              <w:rPr>
                <w:b/>
                <w:bCs/>
              </w:rPr>
            </w:pPr>
            <w:r w:rsidRPr="00C36874">
              <w:rPr>
                <w:b/>
                <w:bCs/>
              </w:rPr>
              <w:t>Чоловіки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3A76" w:rsidRPr="00C36874" w:rsidRDefault="00423A76" w:rsidP="00423A76">
            <w:pPr>
              <w:jc w:val="right"/>
              <w:rPr>
                <w:b/>
                <w:bCs/>
              </w:rPr>
            </w:pPr>
            <w:r w:rsidRPr="00C36874">
              <w:rPr>
                <w:b/>
                <w:bCs/>
              </w:rPr>
              <w:t>639,7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3A76" w:rsidRPr="00C36874" w:rsidRDefault="00423A76" w:rsidP="00423A76">
            <w:pPr>
              <w:jc w:val="right"/>
              <w:rPr>
                <w:b/>
                <w:bCs/>
              </w:rPr>
            </w:pPr>
            <w:r w:rsidRPr="00C36874">
              <w:rPr>
                <w:b/>
                <w:bCs/>
              </w:rPr>
              <w:t>671,0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3A76" w:rsidRPr="00C36874" w:rsidRDefault="00423A76" w:rsidP="00423A76">
            <w:pPr>
              <w:jc w:val="right"/>
              <w:rPr>
                <w:b/>
                <w:bCs/>
              </w:rPr>
            </w:pPr>
            <w:r w:rsidRPr="00C36874">
              <w:rPr>
                <w:b/>
                <w:bCs/>
              </w:rPr>
              <w:t>662,5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A76" w:rsidRPr="00C36874" w:rsidRDefault="00423A76" w:rsidP="00423A76">
            <w:pPr>
              <w:jc w:val="right"/>
              <w:rPr>
                <w:b/>
                <w:bCs/>
              </w:rPr>
            </w:pPr>
            <w:r w:rsidRPr="00C36874">
              <w:rPr>
                <w:b/>
                <w:bCs/>
              </w:rPr>
              <w:t>644,3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A76" w:rsidRDefault="00423A76" w:rsidP="00423A76">
            <w:pPr>
              <w:jc w:val="right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656,3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A76" w:rsidRPr="00423A76" w:rsidRDefault="00423A76" w:rsidP="00423A76">
            <w:pPr>
              <w:jc w:val="right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641,0</w:t>
            </w:r>
          </w:p>
        </w:tc>
      </w:tr>
      <w:tr w:rsidR="00423A76" w:rsidRPr="00C36874" w:rsidTr="00423A76">
        <w:trPr>
          <w:trHeight w:val="308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3A76" w:rsidRPr="00C36874" w:rsidRDefault="00423A76" w:rsidP="00423A76">
            <w:pPr>
              <w:ind w:firstLineChars="100" w:firstLine="240"/>
            </w:pPr>
            <w:r w:rsidRPr="00C36874">
              <w:t>з нього працездатного віку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3A76" w:rsidRPr="00C36874" w:rsidRDefault="00423A76" w:rsidP="00423A76">
            <w:pPr>
              <w:jc w:val="right"/>
            </w:pPr>
            <w:r w:rsidRPr="00C36874">
              <w:t>591,7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3A76" w:rsidRPr="00C36874" w:rsidRDefault="00423A76" w:rsidP="00423A76">
            <w:pPr>
              <w:jc w:val="right"/>
            </w:pPr>
            <w:r w:rsidRPr="00C36874">
              <w:t>635,2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3A76" w:rsidRPr="00C36874" w:rsidRDefault="00423A76" w:rsidP="00423A76">
            <w:pPr>
              <w:jc w:val="right"/>
            </w:pPr>
            <w:r w:rsidRPr="00C36874">
              <w:t>633,6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A76" w:rsidRPr="00C36874" w:rsidRDefault="00423A76" w:rsidP="00423A76">
            <w:pPr>
              <w:jc w:val="right"/>
            </w:pPr>
            <w:r w:rsidRPr="00C36874">
              <w:t>626,4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A76" w:rsidRDefault="00423A76" w:rsidP="00423A7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636,3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A76" w:rsidRPr="00423A76" w:rsidRDefault="00423A76" w:rsidP="00423A7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621,8</w:t>
            </w:r>
          </w:p>
        </w:tc>
      </w:tr>
      <w:tr w:rsidR="00423A76" w:rsidRPr="00C36874" w:rsidTr="00423A76">
        <w:trPr>
          <w:trHeight w:val="308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3A76" w:rsidRPr="00C36874" w:rsidRDefault="00423A76" w:rsidP="00423A76">
            <w:pPr>
              <w:ind w:firstLineChars="100" w:firstLine="240"/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3A76" w:rsidRPr="00C36874" w:rsidRDefault="00423A76" w:rsidP="00423A76">
            <w:pPr>
              <w:jc w:val="right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3A76" w:rsidRPr="00C36874" w:rsidRDefault="00423A76" w:rsidP="00423A76">
            <w:pPr>
              <w:jc w:val="right"/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3A76" w:rsidRPr="00C36874" w:rsidRDefault="00423A76" w:rsidP="00423A76">
            <w:pPr>
              <w:jc w:val="right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A76" w:rsidRPr="00C36874" w:rsidRDefault="00423A76" w:rsidP="00423A76">
            <w:pPr>
              <w:jc w:val="right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A76" w:rsidRDefault="00423A76" w:rsidP="00423A76">
            <w:pPr>
              <w:jc w:val="right"/>
              <w:rPr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A76" w:rsidRPr="00C36874" w:rsidRDefault="00423A76" w:rsidP="00423A76">
            <w:pPr>
              <w:jc w:val="right"/>
            </w:pPr>
          </w:p>
        </w:tc>
      </w:tr>
      <w:tr w:rsidR="00423A76" w:rsidRPr="00C36874" w:rsidTr="00423A76">
        <w:trPr>
          <w:trHeight w:val="308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3A76" w:rsidRPr="00C36874" w:rsidRDefault="00423A76" w:rsidP="00423A76">
            <w:pPr>
              <w:rPr>
                <w:b/>
                <w:bCs/>
              </w:rPr>
            </w:pPr>
            <w:r w:rsidRPr="00C36874">
              <w:rPr>
                <w:b/>
                <w:bCs/>
              </w:rPr>
              <w:t>Міські поселення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3A76" w:rsidRPr="00C36874" w:rsidRDefault="00423A76" w:rsidP="00423A76">
            <w:pPr>
              <w:jc w:val="right"/>
              <w:rPr>
                <w:b/>
                <w:bCs/>
              </w:rPr>
            </w:pPr>
            <w:r w:rsidRPr="00C36874">
              <w:rPr>
                <w:b/>
                <w:bCs/>
              </w:rPr>
              <w:t>955,9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3A76" w:rsidRPr="00C36874" w:rsidRDefault="00423A76" w:rsidP="00423A76">
            <w:pPr>
              <w:jc w:val="right"/>
              <w:rPr>
                <w:b/>
                <w:bCs/>
              </w:rPr>
            </w:pPr>
            <w:r w:rsidRPr="00C36874">
              <w:rPr>
                <w:b/>
                <w:bCs/>
              </w:rPr>
              <w:t>996,0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3A76" w:rsidRPr="00C36874" w:rsidRDefault="00423A76" w:rsidP="00423A76">
            <w:pPr>
              <w:jc w:val="right"/>
              <w:rPr>
                <w:b/>
                <w:bCs/>
              </w:rPr>
            </w:pPr>
            <w:r w:rsidRPr="00C36874">
              <w:rPr>
                <w:b/>
                <w:bCs/>
              </w:rPr>
              <w:t>1013,9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A76" w:rsidRPr="00C36874" w:rsidRDefault="00423A76" w:rsidP="00423A76">
            <w:pPr>
              <w:jc w:val="right"/>
              <w:rPr>
                <w:b/>
                <w:bCs/>
              </w:rPr>
            </w:pPr>
            <w:r w:rsidRPr="00C36874">
              <w:rPr>
                <w:b/>
                <w:bCs/>
              </w:rPr>
              <w:t>1016,8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A76" w:rsidRDefault="00423A76" w:rsidP="00423A76">
            <w:pPr>
              <w:jc w:val="right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1021,6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A76" w:rsidRPr="00423A76" w:rsidRDefault="00423A76" w:rsidP="00423A76">
            <w:pPr>
              <w:jc w:val="right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1013,6</w:t>
            </w:r>
          </w:p>
        </w:tc>
      </w:tr>
      <w:tr w:rsidR="00423A76" w:rsidRPr="00C36874" w:rsidTr="00423A76">
        <w:trPr>
          <w:trHeight w:val="308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3A76" w:rsidRPr="00C36874" w:rsidRDefault="00423A76" w:rsidP="00423A76">
            <w:pPr>
              <w:ind w:firstLineChars="100" w:firstLine="240"/>
            </w:pPr>
            <w:r w:rsidRPr="00C36874">
              <w:t>з нього працездатного віку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3A76" w:rsidRPr="00C36874" w:rsidRDefault="00423A76" w:rsidP="00423A76">
            <w:pPr>
              <w:jc w:val="right"/>
            </w:pPr>
            <w:r w:rsidRPr="00C36874">
              <w:t>885,6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3A76" w:rsidRPr="00C36874" w:rsidRDefault="00423A76" w:rsidP="00423A76">
            <w:pPr>
              <w:jc w:val="right"/>
            </w:pPr>
            <w:r w:rsidRPr="00C36874">
              <w:t>938,3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3A76" w:rsidRPr="00C36874" w:rsidRDefault="00423A76" w:rsidP="00423A76">
            <w:pPr>
              <w:jc w:val="right"/>
            </w:pPr>
            <w:r w:rsidRPr="00C36874">
              <w:t>948,2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A76" w:rsidRPr="00C36874" w:rsidRDefault="00423A76" w:rsidP="00423A76">
            <w:pPr>
              <w:jc w:val="right"/>
            </w:pPr>
            <w:r w:rsidRPr="00C36874">
              <w:t>981,5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A76" w:rsidRDefault="00423A76" w:rsidP="00423A7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986,5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A76" w:rsidRPr="00423A76" w:rsidRDefault="00423A76" w:rsidP="00423A7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978,3</w:t>
            </w:r>
          </w:p>
        </w:tc>
      </w:tr>
      <w:tr w:rsidR="00423A76" w:rsidRPr="00C36874" w:rsidTr="00423A76">
        <w:trPr>
          <w:trHeight w:val="308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3A76" w:rsidRPr="00C36874" w:rsidRDefault="00423A76" w:rsidP="00423A76">
            <w:pPr>
              <w:ind w:firstLineChars="100" w:firstLine="240"/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3A76" w:rsidRPr="00C36874" w:rsidRDefault="00423A76" w:rsidP="00423A76">
            <w:pPr>
              <w:jc w:val="right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3A76" w:rsidRPr="00C36874" w:rsidRDefault="00423A76" w:rsidP="00423A76">
            <w:pPr>
              <w:jc w:val="right"/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3A76" w:rsidRPr="00C36874" w:rsidRDefault="00423A76" w:rsidP="00423A76">
            <w:pPr>
              <w:jc w:val="right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A76" w:rsidRPr="00C36874" w:rsidRDefault="00423A76" w:rsidP="00423A76">
            <w:pPr>
              <w:jc w:val="right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A76" w:rsidRDefault="00423A76" w:rsidP="00423A76">
            <w:pPr>
              <w:jc w:val="right"/>
              <w:rPr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A76" w:rsidRPr="00C36874" w:rsidRDefault="00423A76" w:rsidP="00423A76">
            <w:pPr>
              <w:jc w:val="right"/>
            </w:pPr>
          </w:p>
        </w:tc>
      </w:tr>
      <w:tr w:rsidR="00423A76" w:rsidRPr="00C36874" w:rsidTr="00423A76">
        <w:trPr>
          <w:trHeight w:val="308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3A76" w:rsidRPr="00C36874" w:rsidRDefault="00423A76" w:rsidP="00423A76">
            <w:pPr>
              <w:rPr>
                <w:b/>
                <w:bCs/>
              </w:rPr>
            </w:pPr>
            <w:r w:rsidRPr="00C36874">
              <w:rPr>
                <w:b/>
                <w:bCs/>
              </w:rPr>
              <w:t>Сільська місцевість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3A76" w:rsidRPr="00C36874" w:rsidRDefault="00423A76" w:rsidP="00423A76">
            <w:pPr>
              <w:jc w:val="right"/>
              <w:rPr>
                <w:b/>
                <w:bCs/>
              </w:rPr>
            </w:pPr>
            <w:r w:rsidRPr="00C36874">
              <w:rPr>
                <w:b/>
                <w:bCs/>
              </w:rPr>
              <w:t>316,5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3A76" w:rsidRPr="00C36874" w:rsidRDefault="00423A76" w:rsidP="00423A76">
            <w:pPr>
              <w:jc w:val="right"/>
              <w:rPr>
                <w:b/>
                <w:bCs/>
              </w:rPr>
            </w:pPr>
            <w:r w:rsidRPr="00C36874">
              <w:rPr>
                <w:b/>
                <w:bCs/>
              </w:rPr>
              <w:t>301,2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3A76" w:rsidRPr="00C36874" w:rsidRDefault="00423A76" w:rsidP="00423A76">
            <w:pPr>
              <w:jc w:val="right"/>
              <w:rPr>
                <w:b/>
                <w:bCs/>
              </w:rPr>
            </w:pPr>
            <w:r w:rsidRPr="00C36874">
              <w:rPr>
                <w:b/>
                <w:bCs/>
              </w:rPr>
              <w:t>253,4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A76" w:rsidRPr="00C36874" w:rsidRDefault="00423A76" w:rsidP="00423A76">
            <w:pPr>
              <w:jc w:val="right"/>
              <w:rPr>
                <w:b/>
                <w:bCs/>
              </w:rPr>
            </w:pPr>
            <w:r w:rsidRPr="00C36874">
              <w:rPr>
                <w:b/>
                <w:bCs/>
              </w:rPr>
              <w:t>208,5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A76" w:rsidRDefault="00423A76" w:rsidP="00423A76">
            <w:pPr>
              <w:jc w:val="right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209,2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A76" w:rsidRPr="00423A76" w:rsidRDefault="00423A76" w:rsidP="00423A76">
            <w:pPr>
              <w:jc w:val="right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223,0</w:t>
            </w:r>
          </w:p>
        </w:tc>
      </w:tr>
      <w:tr w:rsidR="00423A76" w:rsidRPr="00C36874" w:rsidTr="00423A76">
        <w:trPr>
          <w:trHeight w:val="308"/>
        </w:trPr>
        <w:tc>
          <w:tcPr>
            <w:tcW w:w="329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23A76" w:rsidRPr="00C36874" w:rsidRDefault="00423A76" w:rsidP="00423A76">
            <w:pPr>
              <w:ind w:firstLineChars="100" w:firstLine="240"/>
            </w:pPr>
            <w:r w:rsidRPr="00C36874">
              <w:t>з нього працездатного віку</w:t>
            </w:r>
          </w:p>
        </w:tc>
        <w:tc>
          <w:tcPr>
            <w:tcW w:w="95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23A76" w:rsidRPr="00C36874" w:rsidRDefault="00423A76" w:rsidP="00423A76">
            <w:pPr>
              <w:jc w:val="right"/>
            </w:pPr>
            <w:r w:rsidRPr="00C36874">
              <w:t>259,4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23A76" w:rsidRPr="00C36874" w:rsidRDefault="00423A76" w:rsidP="00423A76">
            <w:pPr>
              <w:jc w:val="right"/>
            </w:pPr>
            <w:r w:rsidRPr="00C36874">
              <w:t>249,9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23A76" w:rsidRPr="00C36874" w:rsidRDefault="00423A76" w:rsidP="00423A76">
            <w:pPr>
              <w:jc w:val="right"/>
            </w:pPr>
            <w:r w:rsidRPr="00C36874">
              <w:t>217,9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423A76" w:rsidRPr="00C36874" w:rsidRDefault="00423A76" w:rsidP="00423A76">
            <w:pPr>
              <w:jc w:val="right"/>
            </w:pPr>
            <w:r w:rsidRPr="00C36874">
              <w:t>200,6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423A76" w:rsidRDefault="00423A76" w:rsidP="00423A7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205,9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423A76" w:rsidRPr="00423A76" w:rsidRDefault="00423A76" w:rsidP="00423A7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219,3</w:t>
            </w:r>
          </w:p>
        </w:tc>
      </w:tr>
      <w:tr w:rsidR="00423A76" w:rsidRPr="00C36874" w:rsidTr="00423A76">
        <w:trPr>
          <w:trHeight w:val="308"/>
        </w:trPr>
        <w:tc>
          <w:tcPr>
            <w:tcW w:w="329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23A76" w:rsidRPr="00C36874" w:rsidRDefault="00423A76" w:rsidP="00423A76">
            <w:pPr>
              <w:ind w:firstLineChars="100" w:firstLine="240"/>
            </w:pPr>
          </w:p>
        </w:tc>
        <w:tc>
          <w:tcPr>
            <w:tcW w:w="95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23A76" w:rsidRPr="00C36874" w:rsidRDefault="00423A76" w:rsidP="00423A76">
            <w:pPr>
              <w:jc w:val="right"/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23A76" w:rsidRPr="00C36874" w:rsidRDefault="00423A76" w:rsidP="00423A76">
            <w:pPr>
              <w:jc w:val="right"/>
            </w:pP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23A76" w:rsidRPr="00C36874" w:rsidRDefault="00423A76" w:rsidP="00423A76">
            <w:pPr>
              <w:jc w:val="right"/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423A76" w:rsidRPr="00C36874" w:rsidRDefault="00423A76" w:rsidP="00423A76">
            <w:pPr>
              <w:jc w:val="right"/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423A76" w:rsidRDefault="00423A76" w:rsidP="00423A76">
            <w:pPr>
              <w:jc w:val="right"/>
              <w:rPr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423A76" w:rsidRPr="00C36874" w:rsidRDefault="00423A76" w:rsidP="00423A76">
            <w:pPr>
              <w:jc w:val="right"/>
            </w:pPr>
          </w:p>
        </w:tc>
      </w:tr>
    </w:tbl>
    <w:p w:rsidR="002831FE" w:rsidRDefault="002831FE" w:rsidP="002831FE"/>
    <w:p w:rsidR="002831FE" w:rsidRDefault="002831FE" w:rsidP="002831FE">
      <w:pPr>
        <w:pBdr>
          <w:top w:val="single" w:sz="4" w:space="1" w:color="auto"/>
        </w:pBdr>
      </w:pPr>
    </w:p>
    <w:p w:rsidR="002831FE" w:rsidRPr="003B3BF0" w:rsidRDefault="002831FE" w:rsidP="002831FE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 w:rsidRPr="003B3BF0">
        <w:rPr>
          <w:rFonts w:ascii="Times New Roman CYR" w:hAnsi="Times New Roman CYR" w:cs="Times New Roman CYR"/>
          <w:b/>
          <w:bCs/>
          <w:sz w:val="28"/>
          <w:szCs w:val="28"/>
        </w:rPr>
        <w:t>1.2. Рівень зайнятості населення</w:t>
      </w:r>
    </w:p>
    <w:p w:rsidR="002831FE" w:rsidRDefault="002831FE" w:rsidP="002831FE"/>
    <w:p w:rsidR="002831FE" w:rsidRPr="000048BA" w:rsidRDefault="00F7091B" w:rsidP="002831FE">
      <w:pPr>
        <w:ind w:right="283"/>
        <w:jc w:val="right"/>
        <w:rPr>
          <w:i/>
        </w:rPr>
      </w:pPr>
      <w:r>
        <w:rPr>
          <w:i/>
          <w:lang w:val="uk-UA"/>
        </w:rPr>
        <w:t>(відсотків</w:t>
      </w:r>
      <w:r w:rsidR="002831FE" w:rsidRPr="000048BA">
        <w:rPr>
          <w:i/>
        </w:rPr>
        <w:t xml:space="preserve"> до населення відповідного віку)</w:t>
      </w:r>
    </w:p>
    <w:p w:rsidR="002831FE" w:rsidRPr="00F65675" w:rsidRDefault="00EB6649" w:rsidP="002831FE">
      <w:r w:rsidRPr="00406E6B">
        <w:rPr>
          <w:noProof/>
          <w:lang w:val="uk-UA" w:eastAsia="uk-UA"/>
        </w:rPr>
        <w:drawing>
          <wp:inline distT="0" distB="0" distL="0" distR="0" wp14:anchorId="3CBDD5B3" wp14:editId="59BBFDAE">
            <wp:extent cx="5724525" cy="3190875"/>
            <wp:effectExtent l="0" t="0" r="0" b="0"/>
            <wp:docPr id="1" name="Об'є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2831FE" w:rsidRPr="00E45241" w:rsidRDefault="002831FE" w:rsidP="002831FE">
      <w:r w:rsidRPr="00E45241">
        <w:t>___________</w:t>
      </w:r>
    </w:p>
    <w:p w:rsidR="00683480" w:rsidRPr="009D1264" w:rsidRDefault="002831FE" w:rsidP="009D1264">
      <w:pPr>
        <w:jc w:val="both"/>
        <w:rPr>
          <w:sz w:val="20"/>
          <w:vertAlign w:val="superscript"/>
        </w:rPr>
      </w:pPr>
      <w:r w:rsidRPr="00406E6B">
        <w:rPr>
          <w:sz w:val="20"/>
          <w:vertAlign w:val="superscript"/>
        </w:rPr>
        <w:t>1</w:t>
      </w:r>
      <w:r w:rsidRPr="00406E6B">
        <w:rPr>
          <w:sz w:val="20"/>
        </w:rPr>
        <w:t xml:space="preserve"> У таблиці 1.1 та діаграмі 1.2 наведено середньорічні дані вибіркового обстеження населення (домогос</w:t>
      </w:r>
      <w:r w:rsidR="005F07CF">
        <w:rPr>
          <w:sz w:val="20"/>
        </w:rPr>
        <w:t xml:space="preserve">подарств) </w:t>
      </w:r>
      <w:r w:rsidRPr="00406E6B">
        <w:rPr>
          <w:sz w:val="20"/>
        </w:rPr>
        <w:t xml:space="preserve">з питань економічної активності (див. збірник </w:t>
      </w:r>
      <w:r w:rsidR="00C55F6E">
        <w:rPr>
          <w:sz w:val="20"/>
        </w:rPr>
        <w:t>"</w:t>
      </w:r>
      <w:r w:rsidRPr="00406E6B">
        <w:rPr>
          <w:sz w:val="20"/>
        </w:rPr>
        <w:t xml:space="preserve">Економічна активність населення </w:t>
      </w:r>
      <w:r w:rsidR="009D1264">
        <w:rPr>
          <w:sz w:val="20"/>
        </w:rPr>
        <w:br/>
      </w:r>
      <w:bookmarkStart w:id="5" w:name="_GoBack"/>
      <w:bookmarkEnd w:id="5"/>
      <w:r w:rsidRPr="00406E6B">
        <w:rPr>
          <w:sz w:val="20"/>
        </w:rPr>
        <w:t>у 201</w:t>
      </w:r>
      <w:r w:rsidR="005F07CF">
        <w:rPr>
          <w:sz w:val="20"/>
          <w:lang w:val="uk-UA"/>
        </w:rPr>
        <w:t>6</w:t>
      </w:r>
      <w:r w:rsidRPr="00406E6B">
        <w:rPr>
          <w:sz w:val="20"/>
        </w:rPr>
        <w:t xml:space="preserve"> році</w:t>
      </w:r>
      <w:r w:rsidR="00C55F6E">
        <w:rPr>
          <w:sz w:val="20"/>
        </w:rPr>
        <w:t>"</w:t>
      </w:r>
      <w:r w:rsidRPr="00406E6B">
        <w:rPr>
          <w:sz w:val="20"/>
        </w:rPr>
        <w:t xml:space="preserve"> та методологічні пояснення до розділу 1).</w:t>
      </w:r>
      <w:r w:rsidRPr="00406E6B">
        <w:rPr>
          <w:sz w:val="20"/>
          <w:vertAlign w:val="superscript"/>
        </w:rPr>
        <w:t xml:space="preserve"> </w:t>
      </w:r>
      <w:bookmarkEnd w:id="0"/>
      <w:bookmarkEnd w:id="1"/>
      <w:bookmarkEnd w:id="2"/>
    </w:p>
    <w:p w:rsidR="00683480" w:rsidRPr="004453B0" w:rsidRDefault="00683480" w:rsidP="003A7F58">
      <w:pPr>
        <w:spacing w:after="160" w:line="259" w:lineRule="auto"/>
        <w:rPr>
          <w:iCs/>
          <w:lang w:val="uk-UA"/>
        </w:rPr>
      </w:pPr>
    </w:p>
    <w:sectPr w:rsidR="00683480" w:rsidRPr="004453B0" w:rsidSect="009D1264">
      <w:headerReference w:type="even" r:id="rId22"/>
      <w:headerReference w:type="default" r:id="rId23"/>
      <w:footerReference w:type="even" r:id="rId24"/>
      <w:pgSz w:w="11906" w:h="16838" w:code="9"/>
      <w:pgMar w:top="1418" w:right="1418" w:bottom="1418" w:left="1418" w:header="709" w:footer="709" w:gutter="0"/>
      <w:paperSrc w:first="7"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52D5" w:rsidRDefault="009852D5">
      <w:r>
        <w:separator/>
      </w:r>
    </w:p>
  </w:endnote>
  <w:endnote w:type="continuationSeparator" w:id="0">
    <w:p w:rsidR="009852D5" w:rsidRDefault="00985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4F84" w:rsidRPr="0064236E" w:rsidRDefault="00644F84" w:rsidP="0064236E">
    <w:pPr>
      <w:framePr w:wrap="around" w:vAnchor="text" w:hAnchor="page" w:xAlign="right" w:y="489"/>
      <w:tabs>
        <w:tab w:val="center" w:pos="4153"/>
        <w:tab w:val="right" w:pos="8306"/>
      </w:tabs>
      <w:rPr>
        <w:rFonts w:ascii="Arial" w:hAnsi="Arial" w:cs="Arial"/>
        <w:lang w:val="uk-UA"/>
      </w:rPr>
    </w:pPr>
    <w:r w:rsidRPr="0064236E">
      <w:rPr>
        <w:rFonts w:ascii="Arial" w:hAnsi="Arial" w:cs="Arial"/>
        <w:lang w:val="uk-UA"/>
      </w:rPr>
      <w:fldChar w:fldCharType="begin"/>
    </w:r>
    <w:r w:rsidRPr="0064236E">
      <w:rPr>
        <w:rFonts w:ascii="Arial" w:hAnsi="Arial" w:cs="Arial"/>
        <w:lang w:val="uk-UA"/>
      </w:rPr>
      <w:instrText xml:space="preserve">PAGE  </w:instrText>
    </w:r>
    <w:r w:rsidRPr="0064236E">
      <w:rPr>
        <w:rFonts w:ascii="Arial" w:hAnsi="Arial" w:cs="Arial"/>
        <w:lang w:val="uk-UA"/>
      </w:rPr>
      <w:fldChar w:fldCharType="separate"/>
    </w:r>
    <w:r w:rsidR="009D1264">
      <w:rPr>
        <w:rFonts w:ascii="Arial" w:hAnsi="Arial" w:cs="Arial"/>
        <w:noProof/>
        <w:lang w:val="uk-UA"/>
      </w:rPr>
      <w:t>1</w:t>
    </w:r>
    <w:r w:rsidRPr="0064236E">
      <w:rPr>
        <w:rFonts w:ascii="Arial" w:hAnsi="Arial" w:cs="Arial"/>
        <w:lang w:val="uk-UA"/>
      </w:rPr>
      <w:fldChar w:fldCharType="end"/>
    </w:r>
  </w:p>
  <w:p w:rsidR="00644F84" w:rsidRPr="0064236E" w:rsidRDefault="00644F84" w:rsidP="0064236E">
    <w:pPr>
      <w:pBdr>
        <w:top w:val="single" w:sz="4" w:space="2" w:color="auto"/>
      </w:pBdr>
      <w:tabs>
        <w:tab w:val="center" w:pos="4153"/>
        <w:tab w:val="right" w:pos="8306"/>
      </w:tabs>
      <w:rPr>
        <w:rFonts w:ascii="Arial" w:hAnsi="Arial" w:cs="Arial"/>
        <w:lang w:val="uk-UA"/>
      </w:rPr>
    </w:pPr>
    <w:r w:rsidRPr="0064236E">
      <w:rPr>
        <w:rFonts w:ascii="Arial" w:hAnsi="Arial" w:cs="Arial"/>
        <w:lang w:val="uk-UA"/>
      </w:rPr>
      <w:t>Статистичний збірник</w:t>
    </w:r>
  </w:p>
  <w:p w:rsidR="00644F84" w:rsidRPr="0064236E" w:rsidRDefault="00644F84" w:rsidP="0064236E">
    <w:pPr>
      <w:pBdr>
        <w:top w:val="single" w:sz="4" w:space="2" w:color="auto"/>
      </w:pBdr>
      <w:tabs>
        <w:tab w:val="center" w:pos="4153"/>
        <w:tab w:val="right" w:pos="8306"/>
      </w:tabs>
      <w:rPr>
        <w:rFonts w:ascii="Arial" w:hAnsi="Arial" w:cs="Arial"/>
        <w:lang w:val="uk-UA"/>
      </w:rPr>
    </w:pPr>
    <w:r w:rsidRPr="0064236E">
      <w:rPr>
        <w:rFonts w:ascii="Arial" w:hAnsi="Arial" w:cs="Arial"/>
        <w:lang w:val="uk-UA"/>
      </w:rPr>
      <w:t>"</w:t>
    </w:r>
    <w:r>
      <w:rPr>
        <w:rFonts w:ascii="Arial" w:hAnsi="Arial" w:cs="Arial"/>
        <w:lang w:val="uk-UA"/>
      </w:rPr>
      <w:t>Діяльність суб’єктів малого підприємництва Харківської області</w:t>
    </w:r>
    <w:r w:rsidRPr="0064236E">
      <w:rPr>
        <w:rFonts w:ascii="Arial" w:hAnsi="Arial" w:cs="Arial"/>
        <w:lang w:val="uk-UA"/>
      </w:rPr>
      <w:t>"</w:t>
    </w:r>
  </w:p>
  <w:p w:rsidR="00644F84" w:rsidRPr="0064236E" w:rsidRDefault="00644F84" w:rsidP="0064236E">
    <w:pPr>
      <w:pBdr>
        <w:top w:val="single" w:sz="4" w:space="2" w:color="auto"/>
      </w:pBdr>
      <w:tabs>
        <w:tab w:val="center" w:pos="4153"/>
        <w:tab w:val="right" w:pos="8306"/>
      </w:tabs>
      <w:rPr>
        <w:rFonts w:ascii="Arial" w:hAnsi="Arial" w:cs="Arial"/>
        <w:lang w:val="uk-UA"/>
      </w:rPr>
    </w:pPr>
    <w:r w:rsidRPr="0064236E">
      <w:rPr>
        <w:rFonts w:ascii="Arial" w:hAnsi="Arial" w:cs="Arial"/>
      </w:rPr>
      <w:t>Г</w:t>
    </w:r>
    <w:r w:rsidRPr="0064236E">
      <w:rPr>
        <w:rFonts w:ascii="Arial" w:hAnsi="Arial" w:cs="Arial"/>
        <w:lang w:val="uk-UA"/>
      </w:rPr>
      <w:t>оловне управління статистики у Харківській області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4F84" w:rsidRPr="00B41D5A" w:rsidRDefault="00644F84" w:rsidP="00B41D5A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4F84" w:rsidRPr="0064236E" w:rsidRDefault="00644F84" w:rsidP="0064236E">
    <w:pPr>
      <w:framePr w:wrap="around" w:vAnchor="text" w:hAnchor="page" w:y="489"/>
      <w:tabs>
        <w:tab w:val="center" w:pos="4153"/>
        <w:tab w:val="right" w:pos="8306"/>
      </w:tabs>
      <w:rPr>
        <w:rFonts w:ascii="Arial" w:hAnsi="Arial" w:cs="Arial"/>
        <w:lang w:val="uk-UA"/>
      </w:rPr>
    </w:pPr>
    <w:r w:rsidRPr="0064236E">
      <w:rPr>
        <w:rFonts w:ascii="Arial" w:hAnsi="Arial" w:cs="Arial"/>
        <w:lang w:val="uk-UA"/>
      </w:rPr>
      <w:fldChar w:fldCharType="begin"/>
    </w:r>
    <w:r w:rsidRPr="0064236E">
      <w:rPr>
        <w:rFonts w:ascii="Arial" w:hAnsi="Arial" w:cs="Arial"/>
        <w:lang w:val="uk-UA"/>
      </w:rPr>
      <w:instrText xml:space="preserve">PAGE  </w:instrText>
    </w:r>
    <w:r w:rsidRPr="0064236E">
      <w:rPr>
        <w:rFonts w:ascii="Arial" w:hAnsi="Arial" w:cs="Arial"/>
        <w:lang w:val="uk-UA"/>
      </w:rPr>
      <w:fldChar w:fldCharType="separate"/>
    </w:r>
    <w:r w:rsidR="009D1264">
      <w:rPr>
        <w:rFonts w:ascii="Arial" w:hAnsi="Arial" w:cs="Arial"/>
        <w:noProof/>
        <w:lang w:val="uk-UA"/>
      </w:rPr>
      <w:t>10</w:t>
    </w:r>
    <w:r w:rsidRPr="0064236E">
      <w:rPr>
        <w:rFonts w:ascii="Arial" w:hAnsi="Arial" w:cs="Arial"/>
        <w:lang w:val="uk-UA"/>
      </w:rPr>
      <w:fldChar w:fldCharType="end"/>
    </w:r>
  </w:p>
  <w:p w:rsidR="00644F84" w:rsidRPr="0064236E" w:rsidRDefault="00644F84" w:rsidP="0064236E">
    <w:pPr>
      <w:pBdr>
        <w:top w:val="single" w:sz="4" w:space="2" w:color="auto"/>
      </w:pBdr>
      <w:tabs>
        <w:tab w:val="center" w:pos="4153"/>
        <w:tab w:val="right" w:pos="8306"/>
      </w:tabs>
      <w:jc w:val="right"/>
      <w:rPr>
        <w:rFonts w:ascii="Arial" w:hAnsi="Arial" w:cs="Arial"/>
        <w:lang w:val="uk-UA"/>
      </w:rPr>
    </w:pPr>
    <w:r w:rsidRPr="0064236E">
      <w:rPr>
        <w:rFonts w:ascii="Arial" w:hAnsi="Arial" w:cs="Arial"/>
        <w:lang w:val="uk-UA"/>
      </w:rPr>
      <w:t>Статистичний збірник</w:t>
    </w:r>
    <w:r>
      <w:rPr>
        <w:rFonts w:ascii="Arial" w:hAnsi="Arial" w:cs="Arial"/>
        <w:lang w:val="uk-UA"/>
      </w:rPr>
      <w:t xml:space="preserve"> </w:t>
    </w:r>
    <w:r w:rsidRPr="0064236E">
      <w:rPr>
        <w:rFonts w:ascii="Arial" w:hAnsi="Arial" w:cs="Arial"/>
        <w:lang w:val="uk-UA"/>
      </w:rPr>
      <w:t>"</w:t>
    </w:r>
    <w:r>
      <w:rPr>
        <w:rFonts w:ascii="Arial" w:hAnsi="Arial" w:cs="Arial"/>
        <w:lang w:val="uk-UA"/>
      </w:rPr>
      <w:t>Праця Харківської області</w:t>
    </w:r>
    <w:r w:rsidRPr="0064236E">
      <w:rPr>
        <w:rFonts w:ascii="Arial" w:hAnsi="Arial" w:cs="Arial"/>
        <w:lang w:val="uk-UA"/>
      </w:rPr>
      <w:t>"</w:t>
    </w:r>
  </w:p>
  <w:p w:rsidR="00644F84" w:rsidRPr="0064236E" w:rsidRDefault="00644F84" w:rsidP="0064236E">
    <w:pPr>
      <w:pBdr>
        <w:top w:val="single" w:sz="4" w:space="2" w:color="auto"/>
      </w:pBdr>
      <w:tabs>
        <w:tab w:val="center" w:pos="4153"/>
        <w:tab w:val="right" w:pos="8306"/>
      </w:tabs>
      <w:jc w:val="right"/>
      <w:rPr>
        <w:rFonts w:ascii="Arial" w:hAnsi="Arial" w:cs="Arial"/>
        <w:lang w:val="uk-UA"/>
      </w:rPr>
    </w:pPr>
    <w:r w:rsidRPr="0064236E">
      <w:rPr>
        <w:rFonts w:ascii="Arial" w:hAnsi="Arial" w:cs="Arial"/>
      </w:rPr>
      <w:t>Г</w:t>
    </w:r>
    <w:r w:rsidRPr="0064236E">
      <w:rPr>
        <w:rFonts w:ascii="Arial" w:hAnsi="Arial" w:cs="Arial"/>
        <w:lang w:val="uk-UA"/>
      </w:rPr>
      <w:t>оловне управління статистики у Харківській області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4F84" w:rsidRPr="0064236E" w:rsidRDefault="00644F84" w:rsidP="00B252C7">
    <w:pPr>
      <w:framePr w:w="540" w:wrap="around" w:vAnchor="text" w:hAnchor="page" w:x="10800" w:y="489"/>
      <w:tabs>
        <w:tab w:val="center" w:pos="4153"/>
        <w:tab w:val="right" w:pos="8306"/>
      </w:tabs>
      <w:rPr>
        <w:rFonts w:ascii="Arial" w:hAnsi="Arial" w:cs="Arial"/>
        <w:lang w:val="uk-UA"/>
      </w:rPr>
    </w:pPr>
    <w:r w:rsidRPr="0064236E">
      <w:rPr>
        <w:rFonts w:ascii="Arial" w:hAnsi="Arial" w:cs="Arial"/>
        <w:lang w:val="uk-UA"/>
      </w:rPr>
      <w:fldChar w:fldCharType="begin"/>
    </w:r>
    <w:r w:rsidRPr="0064236E">
      <w:rPr>
        <w:rFonts w:ascii="Arial" w:hAnsi="Arial" w:cs="Arial"/>
        <w:lang w:val="uk-UA"/>
      </w:rPr>
      <w:instrText xml:space="preserve">PAGE  </w:instrText>
    </w:r>
    <w:r w:rsidRPr="0064236E">
      <w:rPr>
        <w:rFonts w:ascii="Arial" w:hAnsi="Arial" w:cs="Arial"/>
        <w:lang w:val="uk-UA"/>
      </w:rPr>
      <w:fldChar w:fldCharType="separate"/>
    </w:r>
    <w:r w:rsidR="009D1264">
      <w:rPr>
        <w:rFonts w:ascii="Arial" w:hAnsi="Arial" w:cs="Arial"/>
        <w:noProof/>
        <w:lang w:val="uk-UA"/>
      </w:rPr>
      <w:t>11</w:t>
    </w:r>
    <w:r w:rsidRPr="0064236E">
      <w:rPr>
        <w:rFonts w:ascii="Arial" w:hAnsi="Arial" w:cs="Arial"/>
        <w:lang w:val="uk-UA"/>
      </w:rPr>
      <w:fldChar w:fldCharType="end"/>
    </w:r>
  </w:p>
  <w:p w:rsidR="00644F84" w:rsidRPr="0064236E" w:rsidRDefault="00644F84" w:rsidP="0064236E">
    <w:pPr>
      <w:pBdr>
        <w:top w:val="single" w:sz="4" w:space="2" w:color="auto"/>
      </w:pBdr>
      <w:tabs>
        <w:tab w:val="center" w:pos="4153"/>
        <w:tab w:val="right" w:pos="8306"/>
      </w:tabs>
      <w:rPr>
        <w:rFonts w:ascii="Arial" w:hAnsi="Arial" w:cs="Arial"/>
        <w:lang w:val="uk-UA"/>
      </w:rPr>
    </w:pPr>
    <w:r w:rsidRPr="0064236E">
      <w:rPr>
        <w:rFonts w:ascii="Arial" w:hAnsi="Arial" w:cs="Arial"/>
        <w:lang w:val="uk-UA"/>
      </w:rPr>
      <w:t>Статистичний збірник</w:t>
    </w:r>
    <w:r>
      <w:rPr>
        <w:rFonts w:ascii="Arial" w:hAnsi="Arial" w:cs="Arial"/>
        <w:lang w:val="uk-UA"/>
      </w:rPr>
      <w:t xml:space="preserve"> </w:t>
    </w:r>
    <w:r w:rsidRPr="0064236E">
      <w:rPr>
        <w:rFonts w:ascii="Arial" w:hAnsi="Arial" w:cs="Arial"/>
        <w:lang w:val="uk-UA"/>
      </w:rPr>
      <w:t>"</w:t>
    </w:r>
    <w:r>
      <w:rPr>
        <w:rFonts w:ascii="Arial" w:hAnsi="Arial" w:cs="Arial"/>
        <w:lang w:val="uk-UA"/>
      </w:rPr>
      <w:t>Праця Харківської області</w:t>
    </w:r>
    <w:r w:rsidRPr="0064236E">
      <w:rPr>
        <w:rFonts w:ascii="Arial" w:hAnsi="Arial" w:cs="Arial"/>
        <w:lang w:val="uk-UA"/>
      </w:rPr>
      <w:t>"</w:t>
    </w:r>
  </w:p>
  <w:p w:rsidR="00644F84" w:rsidRPr="0064236E" w:rsidRDefault="00644F84" w:rsidP="0064236E">
    <w:pPr>
      <w:pBdr>
        <w:top w:val="single" w:sz="4" w:space="2" w:color="auto"/>
      </w:pBdr>
      <w:tabs>
        <w:tab w:val="center" w:pos="4153"/>
        <w:tab w:val="right" w:pos="8306"/>
      </w:tabs>
      <w:rPr>
        <w:rFonts w:ascii="Arial" w:hAnsi="Arial" w:cs="Arial"/>
        <w:lang w:val="uk-UA"/>
      </w:rPr>
    </w:pPr>
    <w:r w:rsidRPr="0064236E">
      <w:rPr>
        <w:rFonts w:ascii="Arial" w:hAnsi="Arial" w:cs="Arial"/>
      </w:rPr>
      <w:t>Г</w:t>
    </w:r>
    <w:r w:rsidRPr="0064236E">
      <w:rPr>
        <w:rFonts w:ascii="Arial" w:hAnsi="Arial" w:cs="Arial"/>
        <w:lang w:val="uk-UA"/>
      </w:rPr>
      <w:t>оловне управління статистики у Харківській області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4F84" w:rsidRPr="0064236E" w:rsidRDefault="00644F84" w:rsidP="0064236E">
    <w:pPr>
      <w:framePr w:wrap="around" w:vAnchor="text" w:hAnchor="page" w:y="489"/>
      <w:tabs>
        <w:tab w:val="center" w:pos="4153"/>
        <w:tab w:val="right" w:pos="8306"/>
      </w:tabs>
      <w:rPr>
        <w:rFonts w:ascii="Arial" w:hAnsi="Arial" w:cs="Arial"/>
        <w:lang w:val="uk-UA"/>
      </w:rPr>
    </w:pPr>
  </w:p>
  <w:p w:rsidR="00644F84" w:rsidRPr="0064236E" w:rsidRDefault="00644F84" w:rsidP="0064236E">
    <w:pPr>
      <w:pBdr>
        <w:top w:val="single" w:sz="4" w:space="2" w:color="auto"/>
      </w:pBdr>
      <w:tabs>
        <w:tab w:val="center" w:pos="4153"/>
        <w:tab w:val="right" w:pos="8306"/>
      </w:tabs>
      <w:jc w:val="right"/>
      <w:rPr>
        <w:rFonts w:ascii="Arial" w:hAnsi="Arial" w:cs="Arial"/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52D5" w:rsidRDefault="009852D5">
      <w:r>
        <w:separator/>
      </w:r>
    </w:p>
  </w:footnote>
  <w:footnote w:type="continuationSeparator" w:id="0">
    <w:p w:rsidR="009852D5" w:rsidRDefault="009852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4F84" w:rsidRPr="00511EFD" w:rsidRDefault="00644F84" w:rsidP="00511EFD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4F84" w:rsidRPr="00C04610" w:rsidRDefault="00644F84" w:rsidP="00C04610">
    <w:pPr>
      <w:pStyle w:val="a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4F84" w:rsidRPr="00F037F8" w:rsidRDefault="00644F84" w:rsidP="00F037F8">
    <w:pPr>
      <w:pStyle w:val="af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4F84" w:rsidRPr="00F037F8" w:rsidRDefault="00644F84" w:rsidP="00F037F8">
    <w:pPr>
      <w:pStyle w:val="af5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4F84" w:rsidRPr="003D5F09" w:rsidRDefault="00644F84" w:rsidP="003D5F09">
    <w:pPr>
      <w:pStyle w:val="a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4F84" w:rsidRPr="003D5F09" w:rsidRDefault="00644F84" w:rsidP="003D5F09">
    <w:pPr>
      <w:pStyle w:val="af5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4F84" w:rsidRPr="002331EC" w:rsidRDefault="00644F84" w:rsidP="002331EC">
    <w:pPr>
      <w:pStyle w:val="af5"/>
      <w:rPr>
        <w:lang w:val="uk-UA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4F84" w:rsidRPr="00F0719A" w:rsidRDefault="00644F84" w:rsidP="00F0719A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D"/>
    <w:multiLevelType w:val="singleLevel"/>
    <w:tmpl w:val="DD44F5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FFFFFF7E"/>
    <w:multiLevelType w:val="singleLevel"/>
    <w:tmpl w:val="E9E2376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>
    <w:nsid w:val="FFFFFF81"/>
    <w:multiLevelType w:val="singleLevel"/>
    <w:tmpl w:val="CAA015A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B896E9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02E943AB"/>
    <w:multiLevelType w:val="hybridMultilevel"/>
    <w:tmpl w:val="5136F010"/>
    <w:lvl w:ilvl="0" w:tplc="151E6D1C">
      <w:numFmt w:val="bullet"/>
      <w:lvlText w:val="–"/>
      <w:lvlJc w:val="left"/>
      <w:pPr>
        <w:tabs>
          <w:tab w:val="num" w:pos="1645"/>
        </w:tabs>
        <w:ind w:left="1645" w:hanging="936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">
    <w:nsid w:val="03337B07"/>
    <w:multiLevelType w:val="hybridMultilevel"/>
    <w:tmpl w:val="2F009078"/>
    <w:lvl w:ilvl="0" w:tplc="1CBEE766">
      <w:start w:val="1"/>
      <w:numFmt w:val="decimal"/>
      <w:pStyle w:val="5p"/>
      <w:lvlText w:val="5.%1."/>
      <w:lvlJc w:val="left"/>
      <w:pPr>
        <w:tabs>
          <w:tab w:val="num" w:pos="717"/>
        </w:tabs>
        <w:ind w:left="717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504193E"/>
    <w:multiLevelType w:val="hybridMultilevel"/>
    <w:tmpl w:val="269C81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0327B2C"/>
    <w:multiLevelType w:val="singleLevel"/>
    <w:tmpl w:val="749CEC2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38F1272"/>
    <w:multiLevelType w:val="hybridMultilevel"/>
    <w:tmpl w:val="7F02D70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8AE0292"/>
    <w:multiLevelType w:val="hybridMultilevel"/>
    <w:tmpl w:val="92567246"/>
    <w:lvl w:ilvl="0" w:tplc="29E22F0C">
      <w:start w:val="1"/>
      <w:numFmt w:val="decimal"/>
      <w:pStyle w:val="4"/>
      <w:lvlText w:val="4.%1."/>
      <w:lvlJc w:val="left"/>
      <w:pPr>
        <w:tabs>
          <w:tab w:val="num" w:pos="717"/>
        </w:tabs>
        <w:ind w:left="717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9F57B31"/>
    <w:multiLevelType w:val="multilevel"/>
    <w:tmpl w:val="7A4AD49E"/>
    <w:lvl w:ilvl="0">
      <w:start w:val="995"/>
      <w:numFmt w:val="bullet"/>
      <w:lvlText w:val="–"/>
      <w:lvlJc w:val="left"/>
      <w:pPr>
        <w:tabs>
          <w:tab w:val="num" w:pos="536"/>
        </w:tabs>
        <w:ind w:left="536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256"/>
        </w:tabs>
        <w:ind w:left="12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976"/>
        </w:tabs>
        <w:ind w:left="197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696"/>
        </w:tabs>
        <w:ind w:left="269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416"/>
        </w:tabs>
        <w:ind w:left="34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36"/>
        </w:tabs>
        <w:ind w:left="413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856"/>
        </w:tabs>
        <w:ind w:left="485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576"/>
        </w:tabs>
        <w:ind w:left="55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296"/>
        </w:tabs>
        <w:ind w:left="6296" w:hanging="360"/>
      </w:pPr>
      <w:rPr>
        <w:rFonts w:ascii="Wingdings" w:hAnsi="Wingdings" w:cs="Wingdings" w:hint="default"/>
      </w:rPr>
    </w:lvl>
  </w:abstractNum>
  <w:abstractNum w:abstractNumId="11">
    <w:nsid w:val="1B554496"/>
    <w:multiLevelType w:val="hybridMultilevel"/>
    <w:tmpl w:val="BB148B7A"/>
    <w:lvl w:ilvl="0" w:tplc="33A25A1E">
      <w:numFmt w:val="bullet"/>
      <w:lvlText w:val="–"/>
      <w:lvlJc w:val="left"/>
      <w:pPr>
        <w:ind w:left="1057" w:hanging="360"/>
      </w:pPr>
      <w:rPr>
        <w:rFonts w:ascii="Courier New" w:eastAsia="Times New Roman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12">
    <w:nsid w:val="21086AE3"/>
    <w:multiLevelType w:val="singleLevel"/>
    <w:tmpl w:val="CACEE22A"/>
    <w:lvl w:ilvl="0">
      <w:start w:val="10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</w:rPr>
    </w:lvl>
  </w:abstractNum>
  <w:abstractNum w:abstractNumId="13">
    <w:nsid w:val="2548771F"/>
    <w:multiLevelType w:val="singleLevel"/>
    <w:tmpl w:val="250457CA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</w:lvl>
  </w:abstractNum>
  <w:abstractNum w:abstractNumId="14">
    <w:nsid w:val="259F6F1D"/>
    <w:multiLevelType w:val="hybridMultilevel"/>
    <w:tmpl w:val="1B920794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7965414"/>
    <w:multiLevelType w:val="singleLevel"/>
    <w:tmpl w:val="F44A663C"/>
    <w:lvl w:ilvl="0">
      <w:start w:val="1"/>
      <w:numFmt w:val="decimal"/>
      <w:lvlText w:val="%1."/>
      <w:lvlJc w:val="center"/>
      <w:pPr>
        <w:tabs>
          <w:tab w:val="num" w:pos="648"/>
        </w:tabs>
        <w:ind w:left="340" w:hanging="52"/>
      </w:pPr>
    </w:lvl>
  </w:abstractNum>
  <w:abstractNum w:abstractNumId="16">
    <w:nsid w:val="27BD35A0"/>
    <w:multiLevelType w:val="hybridMultilevel"/>
    <w:tmpl w:val="11E6E518"/>
    <w:lvl w:ilvl="0" w:tplc="2F183C3C">
      <w:start w:val="1"/>
      <w:numFmt w:val="decimal"/>
      <w:pStyle w:val="2p"/>
      <w:lvlText w:val="2.%1."/>
      <w:lvlJc w:val="left"/>
      <w:pPr>
        <w:tabs>
          <w:tab w:val="num" w:pos="717"/>
        </w:tabs>
        <w:ind w:left="717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D1414DC"/>
    <w:multiLevelType w:val="singleLevel"/>
    <w:tmpl w:val="C8DAD6D4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8">
    <w:nsid w:val="34346A2F"/>
    <w:multiLevelType w:val="hybridMultilevel"/>
    <w:tmpl w:val="551A503E"/>
    <w:lvl w:ilvl="0" w:tplc="04190001">
      <w:start w:val="7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5F40BC5"/>
    <w:multiLevelType w:val="hybridMultilevel"/>
    <w:tmpl w:val="8A544734"/>
    <w:lvl w:ilvl="0" w:tplc="BBE6D5B8">
      <w:start w:val="1"/>
      <w:numFmt w:val="decimal"/>
      <w:pStyle w:val="6p"/>
      <w:lvlText w:val="6.%1."/>
      <w:lvlJc w:val="left"/>
      <w:pPr>
        <w:tabs>
          <w:tab w:val="num" w:pos="717"/>
        </w:tabs>
        <w:ind w:left="717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6BA3170"/>
    <w:multiLevelType w:val="singleLevel"/>
    <w:tmpl w:val="8EA4D0B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21">
    <w:nsid w:val="36DE288B"/>
    <w:multiLevelType w:val="hybridMultilevel"/>
    <w:tmpl w:val="376CA4EC"/>
    <w:lvl w:ilvl="0" w:tplc="E8B85DF2">
      <w:start w:val="1"/>
      <w:numFmt w:val="decimal"/>
      <w:pStyle w:val="3p"/>
      <w:lvlText w:val="3.%1."/>
      <w:lvlJc w:val="left"/>
      <w:pPr>
        <w:tabs>
          <w:tab w:val="num" w:pos="717"/>
        </w:tabs>
        <w:ind w:left="717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82771B3"/>
    <w:multiLevelType w:val="hybridMultilevel"/>
    <w:tmpl w:val="8AA44158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E8946E7"/>
    <w:multiLevelType w:val="hybridMultilevel"/>
    <w:tmpl w:val="BCD6D0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0E42749"/>
    <w:multiLevelType w:val="multilevel"/>
    <w:tmpl w:val="B626700A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3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450066AA"/>
    <w:multiLevelType w:val="hybridMultilevel"/>
    <w:tmpl w:val="E242C27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79023D3"/>
    <w:multiLevelType w:val="hybridMultilevel"/>
    <w:tmpl w:val="069AB652"/>
    <w:lvl w:ilvl="0" w:tplc="4420DC50">
      <w:start w:val="1"/>
      <w:numFmt w:val="bullet"/>
      <w:lvlText w:val=""/>
      <w:lvlJc w:val="left"/>
      <w:pPr>
        <w:tabs>
          <w:tab w:val="num" w:pos="170"/>
        </w:tabs>
        <w:ind w:left="283" w:hanging="283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cs="Wingdings" w:hint="default"/>
      </w:rPr>
    </w:lvl>
  </w:abstractNum>
  <w:abstractNum w:abstractNumId="27">
    <w:nsid w:val="4B1D54AE"/>
    <w:multiLevelType w:val="hybridMultilevel"/>
    <w:tmpl w:val="03E4A86A"/>
    <w:lvl w:ilvl="0" w:tplc="38AC7B92">
      <w:start w:val="3"/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4B91496B"/>
    <w:multiLevelType w:val="hybridMultilevel"/>
    <w:tmpl w:val="97C84A1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EB71AD8"/>
    <w:multiLevelType w:val="hybridMultilevel"/>
    <w:tmpl w:val="267A8DE2"/>
    <w:lvl w:ilvl="0" w:tplc="03C05A8C">
      <w:start w:val="1"/>
      <w:numFmt w:val="decimal"/>
      <w:pStyle w:val="7p"/>
      <w:lvlText w:val="7.%1."/>
      <w:lvlJc w:val="left"/>
      <w:pPr>
        <w:tabs>
          <w:tab w:val="num" w:pos="717"/>
        </w:tabs>
        <w:ind w:left="717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EA5269B"/>
    <w:multiLevelType w:val="hybridMultilevel"/>
    <w:tmpl w:val="763694C4"/>
    <w:lvl w:ilvl="0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1">
    <w:nsid w:val="6267660C"/>
    <w:multiLevelType w:val="multilevel"/>
    <w:tmpl w:val="008443F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652910CB"/>
    <w:multiLevelType w:val="multilevel"/>
    <w:tmpl w:val="DCFE8932"/>
    <w:lvl w:ilvl="0">
      <w:start w:val="1"/>
      <w:numFmt w:val="decimal"/>
      <w:lvlText w:val="%1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>
    <w:nsid w:val="663B2C07"/>
    <w:multiLevelType w:val="hybridMultilevel"/>
    <w:tmpl w:val="ACEEA28E"/>
    <w:lvl w:ilvl="0" w:tplc="C7BE7256">
      <w:start w:val="3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>
    <w:nsid w:val="679D4357"/>
    <w:multiLevelType w:val="hybridMultilevel"/>
    <w:tmpl w:val="4F608A3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E9302A"/>
    <w:multiLevelType w:val="hybridMultilevel"/>
    <w:tmpl w:val="265CE582"/>
    <w:lvl w:ilvl="0" w:tplc="8D16FF32">
      <w:numFmt w:val="bullet"/>
      <w:lvlText w:val="-"/>
      <w:lvlJc w:val="left"/>
      <w:pPr>
        <w:tabs>
          <w:tab w:val="num" w:pos="1608"/>
        </w:tabs>
        <w:ind w:left="160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6">
    <w:nsid w:val="69454B5E"/>
    <w:multiLevelType w:val="hybridMultilevel"/>
    <w:tmpl w:val="91305F2C"/>
    <w:lvl w:ilvl="0" w:tplc="4D98350C">
      <w:numFmt w:val="bullet"/>
      <w:lvlText w:val="–"/>
      <w:lvlJc w:val="left"/>
      <w:pPr>
        <w:tabs>
          <w:tab w:val="num" w:pos="1728"/>
        </w:tabs>
        <w:ind w:left="1728" w:hanging="10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7">
    <w:nsid w:val="6BF6137F"/>
    <w:multiLevelType w:val="hybridMultilevel"/>
    <w:tmpl w:val="B06EDA1E"/>
    <w:lvl w:ilvl="0" w:tplc="E062B17E">
      <w:numFmt w:val="bullet"/>
      <w:lvlText w:val="–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794C3297"/>
    <w:multiLevelType w:val="hybridMultilevel"/>
    <w:tmpl w:val="7E5CF5DA"/>
    <w:lvl w:ilvl="0" w:tplc="B9F2F11A"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1"/>
  </w:num>
  <w:num w:numId="3">
    <w:abstractNumId w:val="5"/>
  </w:num>
  <w:num w:numId="4">
    <w:abstractNumId w:val="19"/>
  </w:num>
  <w:num w:numId="5">
    <w:abstractNumId w:val="29"/>
  </w:num>
  <w:num w:numId="6">
    <w:abstractNumId w:val="9"/>
  </w:num>
  <w:num w:numId="7">
    <w:abstractNumId w:val="1"/>
  </w:num>
  <w:num w:numId="8">
    <w:abstractNumId w:val="15"/>
  </w:num>
  <w:num w:numId="9">
    <w:abstractNumId w:val="13"/>
  </w:num>
  <w:num w:numId="10">
    <w:abstractNumId w:val="12"/>
  </w:num>
  <w:num w:numId="11">
    <w:abstractNumId w:val="20"/>
  </w:num>
  <w:num w:numId="12">
    <w:abstractNumId w:val="32"/>
  </w:num>
  <w:num w:numId="13">
    <w:abstractNumId w:val="3"/>
  </w:num>
  <w:num w:numId="14">
    <w:abstractNumId w:val="0"/>
  </w:num>
  <w:num w:numId="15">
    <w:abstractNumId w:val="19"/>
  </w:num>
  <w:num w:numId="16">
    <w:abstractNumId w:val="19"/>
  </w:num>
  <w:num w:numId="17">
    <w:abstractNumId w:val="18"/>
  </w:num>
  <w:num w:numId="18">
    <w:abstractNumId w:val="10"/>
  </w:num>
  <w:num w:numId="19">
    <w:abstractNumId w:val="31"/>
  </w:num>
  <w:num w:numId="20">
    <w:abstractNumId w:val="23"/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</w:num>
  <w:num w:numId="23">
    <w:abstractNumId w:val="35"/>
  </w:num>
  <w:num w:numId="24">
    <w:abstractNumId w:val="4"/>
  </w:num>
  <w:num w:numId="25">
    <w:abstractNumId w:val="11"/>
  </w:num>
  <w:num w:numId="26">
    <w:abstractNumId w:val="30"/>
  </w:num>
  <w:num w:numId="27">
    <w:abstractNumId w:val="37"/>
  </w:num>
  <w:num w:numId="28">
    <w:abstractNumId w:val="33"/>
  </w:num>
  <w:num w:numId="29">
    <w:abstractNumId w:val="27"/>
  </w:num>
  <w:num w:numId="30">
    <w:abstractNumId w:val="14"/>
  </w:num>
  <w:num w:numId="31">
    <w:abstractNumId w:val="28"/>
  </w:num>
  <w:num w:numId="32">
    <w:abstractNumId w:val="26"/>
  </w:num>
  <w:num w:numId="33">
    <w:abstractNumId w:val="34"/>
  </w:num>
  <w:num w:numId="34">
    <w:abstractNumId w:val="24"/>
  </w:num>
  <w:num w:numId="35">
    <w:abstractNumId w:val="17"/>
  </w:num>
  <w:num w:numId="36">
    <w:abstractNumId w:val="38"/>
  </w:num>
  <w:num w:numId="37">
    <w:abstractNumId w:val="2"/>
  </w:num>
  <w:num w:numId="38">
    <w:abstractNumId w:val="8"/>
  </w:num>
  <w:num w:numId="39">
    <w:abstractNumId w:val="22"/>
  </w:num>
  <w:num w:numId="40">
    <w:abstractNumId w:val="6"/>
  </w:num>
  <w:num w:numId="41">
    <w:abstractNumId w:val="25"/>
  </w:num>
  <w:num w:numId="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evenAndOddHeaders/>
  <w:noPunctuationKerning/>
  <w:characterSpacingControl w:val="doNotCompress"/>
  <w:hdrShapeDefaults>
    <o:shapedefaults v:ext="edit" spidmax="2049" fillcolor="white">
      <v:fill color="white"/>
      <o:colormru v:ext="edit" colors="#9f9,#9f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13D"/>
    <w:rsid w:val="000002C5"/>
    <w:rsid w:val="00000595"/>
    <w:rsid w:val="00000794"/>
    <w:rsid w:val="00000C9C"/>
    <w:rsid w:val="00000F01"/>
    <w:rsid w:val="00001260"/>
    <w:rsid w:val="00001738"/>
    <w:rsid w:val="00001EAF"/>
    <w:rsid w:val="000024FF"/>
    <w:rsid w:val="0000268F"/>
    <w:rsid w:val="00002755"/>
    <w:rsid w:val="00002ACD"/>
    <w:rsid w:val="00003711"/>
    <w:rsid w:val="0000377A"/>
    <w:rsid w:val="00003F91"/>
    <w:rsid w:val="00003FDD"/>
    <w:rsid w:val="00004111"/>
    <w:rsid w:val="000042B7"/>
    <w:rsid w:val="00004D0A"/>
    <w:rsid w:val="000050D5"/>
    <w:rsid w:val="000055AE"/>
    <w:rsid w:val="000058AC"/>
    <w:rsid w:val="00005D03"/>
    <w:rsid w:val="00006BAA"/>
    <w:rsid w:val="00006FFA"/>
    <w:rsid w:val="00007250"/>
    <w:rsid w:val="000073C1"/>
    <w:rsid w:val="00007AC8"/>
    <w:rsid w:val="00007B12"/>
    <w:rsid w:val="00010081"/>
    <w:rsid w:val="000112D2"/>
    <w:rsid w:val="000119E2"/>
    <w:rsid w:val="00011C9B"/>
    <w:rsid w:val="00011D0F"/>
    <w:rsid w:val="00011FC4"/>
    <w:rsid w:val="0001256A"/>
    <w:rsid w:val="00012B71"/>
    <w:rsid w:val="00012C36"/>
    <w:rsid w:val="00012DAB"/>
    <w:rsid w:val="00012F1D"/>
    <w:rsid w:val="00013518"/>
    <w:rsid w:val="000139BD"/>
    <w:rsid w:val="00013CC6"/>
    <w:rsid w:val="00014258"/>
    <w:rsid w:val="000142A4"/>
    <w:rsid w:val="000143E2"/>
    <w:rsid w:val="00014490"/>
    <w:rsid w:val="000145A6"/>
    <w:rsid w:val="0001464F"/>
    <w:rsid w:val="00014702"/>
    <w:rsid w:val="00014863"/>
    <w:rsid w:val="00014B54"/>
    <w:rsid w:val="00014E10"/>
    <w:rsid w:val="0001519C"/>
    <w:rsid w:val="0001558E"/>
    <w:rsid w:val="000159BD"/>
    <w:rsid w:val="00015D96"/>
    <w:rsid w:val="000160F2"/>
    <w:rsid w:val="000167CF"/>
    <w:rsid w:val="00016ABC"/>
    <w:rsid w:val="00016C4A"/>
    <w:rsid w:val="00016EEC"/>
    <w:rsid w:val="00017092"/>
    <w:rsid w:val="00017268"/>
    <w:rsid w:val="000177AE"/>
    <w:rsid w:val="00017ADE"/>
    <w:rsid w:val="000205C7"/>
    <w:rsid w:val="00020B71"/>
    <w:rsid w:val="00020D38"/>
    <w:rsid w:val="000219E9"/>
    <w:rsid w:val="00021BE0"/>
    <w:rsid w:val="000223EC"/>
    <w:rsid w:val="00022425"/>
    <w:rsid w:val="000229C1"/>
    <w:rsid w:val="00022CFE"/>
    <w:rsid w:val="00022F06"/>
    <w:rsid w:val="00023D0F"/>
    <w:rsid w:val="00023D96"/>
    <w:rsid w:val="000240B2"/>
    <w:rsid w:val="000244C5"/>
    <w:rsid w:val="000257F7"/>
    <w:rsid w:val="0002589A"/>
    <w:rsid w:val="00025F84"/>
    <w:rsid w:val="00026314"/>
    <w:rsid w:val="00026405"/>
    <w:rsid w:val="000266D9"/>
    <w:rsid w:val="00026E5E"/>
    <w:rsid w:val="00026ED8"/>
    <w:rsid w:val="0002732B"/>
    <w:rsid w:val="00027A51"/>
    <w:rsid w:val="0003017B"/>
    <w:rsid w:val="00030192"/>
    <w:rsid w:val="00030716"/>
    <w:rsid w:val="00030729"/>
    <w:rsid w:val="000308A5"/>
    <w:rsid w:val="0003096E"/>
    <w:rsid w:val="00030DF4"/>
    <w:rsid w:val="00030E16"/>
    <w:rsid w:val="00030F30"/>
    <w:rsid w:val="00031006"/>
    <w:rsid w:val="00031758"/>
    <w:rsid w:val="00031883"/>
    <w:rsid w:val="00031F41"/>
    <w:rsid w:val="000321E9"/>
    <w:rsid w:val="000332B1"/>
    <w:rsid w:val="00033CFD"/>
    <w:rsid w:val="00034D49"/>
    <w:rsid w:val="00035673"/>
    <w:rsid w:val="000357D6"/>
    <w:rsid w:val="00035FBC"/>
    <w:rsid w:val="0003673C"/>
    <w:rsid w:val="00036CA6"/>
    <w:rsid w:val="00036F12"/>
    <w:rsid w:val="000375DF"/>
    <w:rsid w:val="00037A0E"/>
    <w:rsid w:val="00040263"/>
    <w:rsid w:val="000405BA"/>
    <w:rsid w:val="00040B64"/>
    <w:rsid w:val="00040D9D"/>
    <w:rsid w:val="00041064"/>
    <w:rsid w:val="00041A1A"/>
    <w:rsid w:val="00041B81"/>
    <w:rsid w:val="00042065"/>
    <w:rsid w:val="000421CD"/>
    <w:rsid w:val="00042B44"/>
    <w:rsid w:val="000431D8"/>
    <w:rsid w:val="00043565"/>
    <w:rsid w:val="00043B92"/>
    <w:rsid w:val="00043D5C"/>
    <w:rsid w:val="0004467E"/>
    <w:rsid w:val="0004478C"/>
    <w:rsid w:val="00044C42"/>
    <w:rsid w:val="00044D58"/>
    <w:rsid w:val="00045468"/>
    <w:rsid w:val="0004592C"/>
    <w:rsid w:val="00046363"/>
    <w:rsid w:val="00047A05"/>
    <w:rsid w:val="00047B1A"/>
    <w:rsid w:val="00047BCD"/>
    <w:rsid w:val="00047E24"/>
    <w:rsid w:val="0005002A"/>
    <w:rsid w:val="000500D0"/>
    <w:rsid w:val="00050189"/>
    <w:rsid w:val="00050B2C"/>
    <w:rsid w:val="0005108A"/>
    <w:rsid w:val="00051122"/>
    <w:rsid w:val="000514BC"/>
    <w:rsid w:val="00051F0B"/>
    <w:rsid w:val="00052348"/>
    <w:rsid w:val="00052C0B"/>
    <w:rsid w:val="0005384B"/>
    <w:rsid w:val="00053D29"/>
    <w:rsid w:val="0005438D"/>
    <w:rsid w:val="00054710"/>
    <w:rsid w:val="00054869"/>
    <w:rsid w:val="000549D8"/>
    <w:rsid w:val="00054DF1"/>
    <w:rsid w:val="00055077"/>
    <w:rsid w:val="0005537B"/>
    <w:rsid w:val="00055983"/>
    <w:rsid w:val="00056190"/>
    <w:rsid w:val="00056B01"/>
    <w:rsid w:val="00057AB2"/>
    <w:rsid w:val="00057C48"/>
    <w:rsid w:val="00057DDA"/>
    <w:rsid w:val="00060666"/>
    <w:rsid w:val="00060B3F"/>
    <w:rsid w:val="00060EE9"/>
    <w:rsid w:val="000613B8"/>
    <w:rsid w:val="00061E87"/>
    <w:rsid w:val="000621AA"/>
    <w:rsid w:val="0006232D"/>
    <w:rsid w:val="000624A0"/>
    <w:rsid w:val="000632FC"/>
    <w:rsid w:val="000633CE"/>
    <w:rsid w:val="0006354F"/>
    <w:rsid w:val="00063735"/>
    <w:rsid w:val="00064431"/>
    <w:rsid w:val="00064D90"/>
    <w:rsid w:val="00064E3F"/>
    <w:rsid w:val="0006580A"/>
    <w:rsid w:val="0006594A"/>
    <w:rsid w:val="00065961"/>
    <w:rsid w:val="00065D39"/>
    <w:rsid w:val="00065EF4"/>
    <w:rsid w:val="000665EF"/>
    <w:rsid w:val="00066DF9"/>
    <w:rsid w:val="00066EE3"/>
    <w:rsid w:val="00067D78"/>
    <w:rsid w:val="000708B6"/>
    <w:rsid w:val="000708F5"/>
    <w:rsid w:val="00070BC2"/>
    <w:rsid w:val="00070C36"/>
    <w:rsid w:val="0007150E"/>
    <w:rsid w:val="00071ACF"/>
    <w:rsid w:val="0007289D"/>
    <w:rsid w:val="00073780"/>
    <w:rsid w:val="00073952"/>
    <w:rsid w:val="00073BAF"/>
    <w:rsid w:val="00074659"/>
    <w:rsid w:val="00074973"/>
    <w:rsid w:val="00074A8F"/>
    <w:rsid w:val="00074F04"/>
    <w:rsid w:val="00074FB6"/>
    <w:rsid w:val="00074FD5"/>
    <w:rsid w:val="000752FF"/>
    <w:rsid w:val="00075684"/>
    <w:rsid w:val="000757AB"/>
    <w:rsid w:val="0007604B"/>
    <w:rsid w:val="00076435"/>
    <w:rsid w:val="0007649A"/>
    <w:rsid w:val="0007686E"/>
    <w:rsid w:val="0007695E"/>
    <w:rsid w:val="00076E7C"/>
    <w:rsid w:val="000773F6"/>
    <w:rsid w:val="00077526"/>
    <w:rsid w:val="00077DCB"/>
    <w:rsid w:val="00077E5D"/>
    <w:rsid w:val="000806C5"/>
    <w:rsid w:val="000812AB"/>
    <w:rsid w:val="000813D2"/>
    <w:rsid w:val="000818B2"/>
    <w:rsid w:val="00081990"/>
    <w:rsid w:val="00081A6C"/>
    <w:rsid w:val="00081A7C"/>
    <w:rsid w:val="00082590"/>
    <w:rsid w:val="0008262D"/>
    <w:rsid w:val="00082D12"/>
    <w:rsid w:val="00082D6E"/>
    <w:rsid w:val="000834A2"/>
    <w:rsid w:val="000834AA"/>
    <w:rsid w:val="0008358A"/>
    <w:rsid w:val="000842A6"/>
    <w:rsid w:val="000844A3"/>
    <w:rsid w:val="00084650"/>
    <w:rsid w:val="0008467F"/>
    <w:rsid w:val="000848C5"/>
    <w:rsid w:val="00084C9C"/>
    <w:rsid w:val="00084D25"/>
    <w:rsid w:val="000851E8"/>
    <w:rsid w:val="000853E7"/>
    <w:rsid w:val="000855F2"/>
    <w:rsid w:val="00085A38"/>
    <w:rsid w:val="00085B4F"/>
    <w:rsid w:val="00085DEC"/>
    <w:rsid w:val="0008625D"/>
    <w:rsid w:val="000864AE"/>
    <w:rsid w:val="000864EF"/>
    <w:rsid w:val="0008657B"/>
    <w:rsid w:val="00086CFD"/>
    <w:rsid w:val="00086FA1"/>
    <w:rsid w:val="00087895"/>
    <w:rsid w:val="00090604"/>
    <w:rsid w:val="00090677"/>
    <w:rsid w:val="000907F2"/>
    <w:rsid w:val="00090E80"/>
    <w:rsid w:val="000911D0"/>
    <w:rsid w:val="000919C3"/>
    <w:rsid w:val="000919E9"/>
    <w:rsid w:val="00092318"/>
    <w:rsid w:val="0009241B"/>
    <w:rsid w:val="00093221"/>
    <w:rsid w:val="00093A0C"/>
    <w:rsid w:val="00093A85"/>
    <w:rsid w:val="00093C2C"/>
    <w:rsid w:val="0009455A"/>
    <w:rsid w:val="00094A6D"/>
    <w:rsid w:val="00094A8C"/>
    <w:rsid w:val="00094D9E"/>
    <w:rsid w:val="0009500A"/>
    <w:rsid w:val="00095A83"/>
    <w:rsid w:val="00095B79"/>
    <w:rsid w:val="0009641E"/>
    <w:rsid w:val="00096440"/>
    <w:rsid w:val="00096919"/>
    <w:rsid w:val="000969D4"/>
    <w:rsid w:val="00096E54"/>
    <w:rsid w:val="00096F38"/>
    <w:rsid w:val="000971C3"/>
    <w:rsid w:val="000A017E"/>
    <w:rsid w:val="000A01FF"/>
    <w:rsid w:val="000A0638"/>
    <w:rsid w:val="000A0AE3"/>
    <w:rsid w:val="000A1046"/>
    <w:rsid w:val="000A10A0"/>
    <w:rsid w:val="000A13D8"/>
    <w:rsid w:val="000A13E7"/>
    <w:rsid w:val="000A166A"/>
    <w:rsid w:val="000A19D2"/>
    <w:rsid w:val="000A256C"/>
    <w:rsid w:val="000A25B4"/>
    <w:rsid w:val="000A2802"/>
    <w:rsid w:val="000A2B9E"/>
    <w:rsid w:val="000A3018"/>
    <w:rsid w:val="000A36E8"/>
    <w:rsid w:val="000A4621"/>
    <w:rsid w:val="000A4770"/>
    <w:rsid w:val="000A49E0"/>
    <w:rsid w:val="000A4AB0"/>
    <w:rsid w:val="000A5002"/>
    <w:rsid w:val="000A56EB"/>
    <w:rsid w:val="000A60C2"/>
    <w:rsid w:val="000A6271"/>
    <w:rsid w:val="000A685A"/>
    <w:rsid w:val="000A7210"/>
    <w:rsid w:val="000A72A4"/>
    <w:rsid w:val="000A7932"/>
    <w:rsid w:val="000B0C95"/>
    <w:rsid w:val="000B1776"/>
    <w:rsid w:val="000B1C86"/>
    <w:rsid w:val="000B1E78"/>
    <w:rsid w:val="000B21E0"/>
    <w:rsid w:val="000B2573"/>
    <w:rsid w:val="000B2AC5"/>
    <w:rsid w:val="000B3308"/>
    <w:rsid w:val="000B341A"/>
    <w:rsid w:val="000B35FB"/>
    <w:rsid w:val="000B3905"/>
    <w:rsid w:val="000B3FC4"/>
    <w:rsid w:val="000B42E1"/>
    <w:rsid w:val="000B455A"/>
    <w:rsid w:val="000B470F"/>
    <w:rsid w:val="000B59FE"/>
    <w:rsid w:val="000B5AC4"/>
    <w:rsid w:val="000B5D6A"/>
    <w:rsid w:val="000B600C"/>
    <w:rsid w:val="000B6275"/>
    <w:rsid w:val="000B6864"/>
    <w:rsid w:val="000B6891"/>
    <w:rsid w:val="000B784D"/>
    <w:rsid w:val="000B7ED9"/>
    <w:rsid w:val="000C0228"/>
    <w:rsid w:val="000C0357"/>
    <w:rsid w:val="000C0903"/>
    <w:rsid w:val="000C09DF"/>
    <w:rsid w:val="000C0AFE"/>
    <w:rsid w:val="000C24B2"/>
    <w:rsid w:val="000C31F4"/>
    <w:rsid w:val="000C3216"/>
    <w:rsid w:val="000C327B"/>
    <w:rsid w:val="000C3579"/>
    <w:rsid w:val="000C46AA"/>
    <w:rsid w:val="000C4B06"/>
    <w:rsid w:val="000C576A"/>
    <w:rsid w:val="000C58AE"/>
    <w:rsid w:val="000C5BC8"/>
    <w:rsid w:val="000C5C5E"/>
    <w:rsid w:val="000C5D8A"/>
    <w:rsid w:val="000C5E32"/>
    <w:rsid w:val="000C6817"/>
    <w:rsid w:val="000C6DB0"/>
    <w:rsid w:val="000C7D47"/>
    <w:rsid w:val="000D0A0D"/>
    <w:rsid w:val="000D0C96"/>
    <w:rsid w:val="000D1085"/>
    <w:rsid w:val="000D130E"/>
    <w:rsid w:val="000D13CE"/>
    <w:rsid w:val="000D181C"/>
    <w:rsid w:val="000D1B2C"/>
    <w:rsid w:val="000D1C49"/>
    <w:rsid w:val="000D1DF2"/>
    <w:rsid w:val="000D2399"/>
    <w:rsid w:val="000D2AA6"/>
    <w:rsid w:val="000D2E5F"/>
    <w:rsid w:val="000D2F3E"/>
    <w:rsid w:val="000D3897"/>
    <w:rsid w:val="000D3B66"/>
    <w:rsid w:val="000D3E98"/>
    <w:rsid w:val="000D47EB"/>
    <w:rsid w:val="000D49ED"/>
    <w:rsid w:val="000D4A86"/>
    <w:rsid w:val="000D55B5"/>
    <w:rsid w:val="000D5AD2"/>
    <w:rsid w:val="000D67FB"/>
    <w:rsid w:val="000E0160"/>
    <w:rsid w:val="000E07D2"/>
    <w:rsid w:val="000E10D3"/>
    <w:rsid w:val="000E117A"/>
    <w:rsid w:val="000E142C"/>
    <w:rsid w:val="000E1539"/>
    <w:rsid w:val="000E180D"/>
    <w:rsid w:val="000E1BD8"/>
    <w:rsid w:val="000E1E87"/>
    <w:rsid w:val="000E1F64"/>
    <w:rsid w:val="000E26AC"/>
    <w:rsid w:val="000E2C1E"/>
    <w:rsid w:val="000E2F9A"/>
    <w:rsid w:val="000E345C"/>
    <w:rsid w:val="000E36C1"/>
    <w:rsid w:val="000E42BD"/>
    <w:rsid w:val="000E43A7"/>
    <w:rsid w:val="000E458C"/>
    <w:rsid w:val="000E4D61"/>
    <w:rsid w:val="000E4E4A"/>
    <w:rsid w:val="000E5825"/>
    <w:rsid w:val="000E5A23"/>
    <w:rsid w:val="000E5F97"/>
    <w:rsid w:val="000E623F"/>
    <w:rsid w:val="000E6399"/>
    <w:rsid w:val="000E6F24"/>
    <w:rsid w:val="000E75EC"/>
    <w:rsid w:val="000E7649"/>
    <w:rsid w:val="000E787A"/>
    <w:rsid w:val="000E7B79"/>
    <w:rsid w:val="000F05D2"/>
    <w:rsid w:val="000F0751"/>
    <w:rsid w:val="000F07CD"/>
    <w:rsid w:val="000F132E"/>
    <w:rsid w:val="000F2295"/>
    <w:rsid w:val="000F26DA"/>
    <w:rsid w:val="000F2E40"/>
    <w:rsid w:val="000F2FC9"/>
    <w:rsid w:val="000F2FF4"/>
    <w:rsid w:val="000F32A7"/>
    <w:rsid w:val="000F3A9E"/>
    <w:rsid w:val="000F441F"/>
    <w:rsid w:val="000F49C6"/>
    <w:rsid w:val="000F49DD"/>
    <w:rsid w:val="000F5674"/>
    <w:rsid w:val="000F631F"/>
    <w:rsid w:val="000F6E4A"/>
    <w:rsid w:val="000F727C"/>
    <w:rsid w:val="000F7785"/>
    <w:rsid w:val="000F7C49"/>
    <w:rsid w:val="000F7ED0"/>
    <w:rsid w:val="00100133"/>
    <w:rsid w:val="00100776"/>
    <w:rsid w:val="00101111"/>
    <w:rsid w:val="00101545"/>
    <w:rsid w:val="0010190E"/>
    <w:rsid w:val="00102546"/>
    <w:rsid w:val="001025BE"/>
    <w:rsid w:val="00102FBA"/>
    <w:rsid w:val="001032FF"/>
    <w:rsid w:val="001034A0"/>
    <w:rsid w:val="00103EAA"/>
    <w:rsid w:val="0010425A"/>
    <w:rsid w:val="0010443B"/>
    <w:rsid w:val="001053C7"/>
    <w:rsid w:val="0010550E"/>
    <w:rsid w:val="0010608E"/>
    <w:rsid w:val="00106617"/>
    <w:rsid w:val="001067EC"/>
    <w:rsid w:val="0010680A"/>
    <w:rsid w:val="001069C2"/>
    <w:rsid w:val="00107658"/>
    <w:rsid w:val="00107AFA"/>
    <w:rsid w:val="00107D7F"/>
    <w:rsid w:val="001104C1"/>
    <w:rsid w:val="001106E2"/>
    <w:rsid w:val="001114D9"/>
    <w:rsid w:val="001118E4"/>
    <w:rsid w:val="00111B42"/>
    <w:rsid w:val="00111BD1"/>
    <w:rsid w:val="001120DC"/>
    <w:rsid w:val="0011222D"/>
    <w:rsid w:val="00112266"/>
    <w:rsid w:val="00112333"/>
    <w:rsid w:val="0011235F"/>
    <w:rsid w:val="00112642"/>
    <w:rsid w:val="00112B41"/>
    <w:rsid w:val="00112D04"/>
    <w:rsid w:val="001130E5"/>
    <w:rsid w:val="00113ADD"/>
    <w:rsid w:val="00113EDA"/>
    <w:rsid w:val="0011400F"/>
    <w:rsid w:val="00114162"/>
    <w:rsid w:val="00114934"/>
    <w:rsid w:val="00114A48"/>
    <w:rsid w:val="001156BA"/>
    <w:rsid w:val="001157F7"/>
    <w:rsid w:val="0011583D"/>
    <w:rsid w:val="0011594D"/>
    <w:rsid w:val="001159D6"/>
    <w:rsid w:val="00115A40"/>
    <w:rsid w:val="00115EF0"/>
    <w:rsid w:val="00116181"/>
    <w:rsid w:val="001161E0"/>
    <w:rsid w:val="0011659E"/>
    <w:rsid w:val="00116988"/>
    <w:rsid w:val="00116BCC"/>
    <w:rsid w:val="00116F28"/>
    <w:rsid w:val="00117B56"/>
    <w:rsid w:val="001200AE"/>
    <w:rsid w:val="00120786"/>
    <w:rsid w:val="00120A42"/>
    <w:rsid w:val="00120B18"/>
    <w:rsid w:val="00120E2E"/>
    <w:rsid w:val="00120FFF"/>
    <w:rsid w:val="001214A8"/>
    <w:rsid w:val="00121A1A"/>
    <w:rsid w:val="001221C8"/>
    <w:rsid w:val="00122780"/>
    <w:rsid w:val="00122899"/>
    <w:rsid w:val="001230C1"/>
    <w:rsid w:val="00123246"/>
    <w:rsid w:val="00123B40"/>
    <w:rsid w:val="00123FC1"/>
    <w:rsid w:val="0012434F"/>
    <w:rsid w:val="00125729"/>
    <w:rsid w:val="0012592B"/>
    <w:rsid w:val="00125E68"/>
    <w:rsid w:val="00125EFA"/>
    <w:rsid w:val="00125F32"/>
    <w:rsid w:val="0012699C"/>
    <w:rsid w:val="00126B58"/>
    <w:rsid w:val="00126B88"/>
    <w:rsid w:val="00126D93"/>
    <w:rsid w:val="00126EC9"/>
    <w:rsid w:val="0012702C"/>
    <w:rsid w:val="00127281"/>
    <w:rsid w:val="001273B9"/>
    <w:rsid w:val="00127718"/>
    <w:rsid w:val="00130008"/>
    <w:rsid w:val="0013058A"/>
    <w:rsid w:val="00130594"/>
    <w:rsid w:val="00130BDD"/>
    <w:rsid w:val="001312CE"/>
    <w:rsid w:val="001312EC"/>
    <w:rsid w:val="00131834"/>
    <w:rsid w:val="00131926"/>
    <w:rsid w:val="00132781"/>
    <w:rsid w:val="00132CB9"/>
    <w:rsid w:val="00133200"/>
    <w:rsid w:val="00133D2B"/>
    <w:rsid w:val="00134530"/>
    <w:rsid w:val="00134AB1"/>
    <w:rsid w:val="001352C0"/>
    <w:rsid w:val="00135C24"/>
    <w:rsid w:val="00135E86"/>
    <w:rsid w:val="00135F6D"/>
    <w:rsid w:val="00136195"/>
    <w:rsid w:val="00136B9F"/>
    <w:rsid w:val="00136D0D"/>
    <w:rsid w:val="00136E13"/>
    <w:rsid w:val="00136F18"/>
    <w:rsid w:val="00137603"/>
    <w:rsid w:val="001378EF"/>
    <w:rsid w:val="00137CA6"/>
    <w:rsid w:val="00140069"/>
    <w:rsid w:val="0014017D"/>
    <w:rsid w:val="00140A7C"/>
    <w:rsid w:val="0014146D"/>
    <w:rsid w:val="001417B5"/>
    <w:rsid w:val="00141AD6"/>
    <w:rsid w:val="00141D4C"/>
    <w:rsid w:val="001421E2"/>
    <w:rsid w:val="001423EB"/>
    <w:rsid w:val="001424DF"/>
    <w:rsid w:val="00142BD4"/>
    <w:rsid w:val="00142C76"/>
    <w:rsid w:val="00142DA9"/>
    <w:rsid w:val="00143585"/>
    <w:rsid w:val="00143E61"/>
    <w:rsid w:val="00144772"/>
    <w:rsid w:val="00144F80"/>
    <w:rsid w:val="00144FEC"/>
    <w:rsid w:val="00145EF3"/>
    <w:rsid w:val="00145F62"/>
    <w:rsid w:val="001471E1"/>
    <w:rsid w:val="00150079"/>
    <w:rsid w:val="001506FF"/>
    <w:rsid w:val="00150BC4"/>
    <w:rsid w:val="00151967"/>
    <w:rsid w:val="00152542"/>
    <w:rsid w:val="00152727"/>
    <w:rsid w:val="00152888"/>
    <w:rsid w:val="001528C1"/>
    <w:rsid w:val="00152E45"/>
    <w:rsid w:val="001532F3"/>
    <w:rsid w:val="001537A7"/>
    <w:rsid w:val="001539BD"/>
    <w:rsid w:val="00153EA3"/>
    <w:rsid w:val="001548AF"/>
    <w:rsid w:val="00154969"/>
    <w:rsid w:val="00155928"/>
    <w:rsid w:val="00155F09"/>
    <w:rsid w:val="00156020"/>
    <w:rsid w:val="00157086"/>
    <w:rsid w:val="001572BC"/>
    <w:rsid w:val="0015752C"/>
    <w:rsid w:val="001577D9"/>
    <w:rsid w:val="00157927"/>
    <w:rsid w:val="00160342"/>
    <w:rsid w:val="001609EF"/>
    <w:rsid w:val="0016171A"/>
    <w:rsid w:val="00161822"/>
    <w:rsid w:val="00161A20"/>
    <w:rsid w:val="00161BB6"/>
    <w:rsid w:val="00161C21"/>
    <w:rsid w:val="00161C2F"/>
    <w:rsid w:val="00161F6C"/>
    <w:rsid w:val="00162087"/>
    <w:rsid w:val="00162DEF"/>
    <w:rsid w:val="0016386F"/>
    <w:rsid w:val="0016387C"/>
    <w:rsid w:val="00163B70"/>
    <w:rsid w:val="00164180"/>
    <w:rsid w:val="0016429C"/>
    <w:rsid w:val="00165423"/>
    <w:rsid w:val="00165647"/>
    <w:rsid w:val="00165AB9"/>
    <w:rsid w:val="00165D39"/>
    <w:rsid w:val="00165E45"/>
    <w:rsid w:val="00165F1A"/>
    <w:rsid w:val="001668E3"/>
    <w:rsid w:val="00166913"/>
    <w:rsid w:val="00166DBA"/>
    <w:rsid w:val="00167345"/>
    <w:rsid w:val="0016759F"/>
    <w:rsid w:val="001676CA"/>
    <w:rsid w:val="00167E23"/>
    <w:rsid w:val="00170053"/>
    <w:rsid w:val="0017045A"/>
    <w:rsid w:val="001704B8"/>
    <w:rsid w:val="001709AB"/>
    <w:rsid w:val="00170D68"/>
    <w:rsid w:val="00171A70"/>
    <w:rsid w:val="001720AB"/>
    <w:rsid w:val="0017211B"/>
    <w:rsid w:val="001723C2"/>
    <w:rsid w:val="0017240C"/>
    <w:rsid w:val="0017345E"/>
    <w:rsid w:val="00173D40"/>
    <w:rsid w:val="00173FC5"/>
    <w:rsid w:val="001744AB"/>
    <w:rsid w:val="0017455C"/>
    <w:rsid w:val="0017480A"/>
    <w:rsid w:val="00174833"/>
    <w:rsid w:val="00174C2B"/>
    <w:rsid w:val="00174CC7"/>
    <w:rsid w:val="00175013"/>
    <w:rsid w:val="0017508D"/>
    <w:rsid w:val="0017508F"/>
    <w:rsid w:val="001756BE"/>
    <w:rsid w:val="00175ED6"/>
    <w:rsid w:val="001761E0"/>
    <w:rsid w:val="0017797D"/>
    <w:rsid w:val="00177D6F"/>
    <w:rsid w:val="00180204"/>
    <w:rsid w:val="00180212"/>
    <w:rsid w:val="001803BE"/>
    <w:rsid w:val="00180670"/>
    <w:rsid w:val="00180816"/>
    <w:rsid w:val="0018142B"/>
    <w:rsid w:val="00181CE4"/>
    <w:rsid w:val="00181D35"/>
    <w:rsid w:val="00181FEF"/>
    <w:rsid w:val="001827D1"/>
    <w:rsid w:val="00183310"/>
    <w:rsid w:val="001836BE"/>
    <w:rsid w:val="00184483"/>
    <w:rsid w:val="001844F0"/>
    <w:rsid w:val="00184A96"/>
    <w:rsid w:val="0018526C"/>
    <w:rsid w:val="001855B3"/>
    <w:rsid w:val="00185DD3"/>
    <w:rsid w:val="001860D7"/>
    <w:rsid w:val="001860E1"/>
    <w:rsid w:val="001868AB"/>
    <w:rsid w:val="00186C15"/>
    <w:rsid w:val="00187416"/>
    <w:rsid w:val="00187A2C"/>
    <w:rsid w:val="00187CFA"/>
    <w:rsid w:val="00187D25"/>
    <w:rsid w:val="001905FD"/>
    <w:rsid w:val="00190BC9"/>
    <w:rsid w:val="00190F99"/>
    <w:rsid w:val="00191F95"/>
    <w:rsid w:val="0019226C"/>
    <w:rsid w:val="001928C3"/>
    <w:rsid w:val="00192962"/>
    <w:rsid w:val="00192E84"/>
    <w:rsid w:val="0019302E"/>
    <w:rsid w:val="00193958"/>
    <w:rsid w:val="00193A48"/>
    <w:rsid w:val="00193D75"/>
    <w:rsid w:val="00193F1F"/>
    <w:rsid w:val="00194359"/>
    <w:rsid w:val="001947DF"/>
    <w:rsid w:val="00194A2E"/>
    <w:rsid w:val="00194A5B"/>
    <w:rsid w:val="00195149"/>
    <w:rsid w:val="0019560E"/>
    <w:rsid w:val="00195769"/>
    <w:rsid w:val="001958D4"/>
    <w:rsid w:val="001964F1"/>
    <w:rsid w:val="00196574"/>
    <w:rsid w:val="001967F4"/>
    <w:rsid w:val="00196C40"/>
    <w:rsid w:val="00197019"/>
    <w:rsid w:val="0019706E"/>
    <w:rsid w:val="001977CB"/>
    <w:rsid w:val="00197BA3"/>
    <w:rsid w:val="001A019E"/>
    <w:rsid w:val="001A0495"/>
    <w:rsid w:val="001A1113"/>
    <w:rsid w:val="001A143C"/>
    <w:rsid w:val="001A156D"/>
    <w:rsid w:val="001A1B67"/>
    <w:rsid w:val="001A1BE9"/>
    <w:rsid w:val="001A25A0"/>
    <w:rsid w:val="001A2624"/>
    <w:rsid w:val="001A2C7C"/>
    <w:rsid w:val="001A3211"/>
    <w:rsid w:val="001A3221"/>
    <w:rsid w:val="001A3B4B"/>
    <w:rsid w:val="001A3C74"/>
    <w:rsid w:val="001A3EB2"/>
    <w:rsid w:val="001A49F9"/>
    <w:rsid w:val="001A4C26"/>
    <w:rsid w:val="001A4F49"/>
    <w:rsid w:val="001A55F1"/>
    <w:rsid w:val="001A5876"/>
    <w:rsid w:val="001A590C"/>
    <w:rsid w:val="001A5D44"/>
    <w:rsid w:val="001A65A2"/>
    <w:rsid w:val="001A6618"/>
    <w:rsid w:val="001A67E3"/>
    <w:rsid w:val="001A6E26"/>
    <w:rsid w:val="001A7118"/>
    <w:rsid w:val="001A7632"/>
    <w:rsid w:val="001B0411"/>
    <w:rsid w:val="001B0A86"/>
    <w:rsid w:val="001B0BFB"/>
    <w:rsid w:val="001B0C38"/>
    <w:rsid w:val="001B112D"/>
    <w:rsid w:val="001B199D"/>
    <w:rsid w:val="001B23FE"/>
    <w:rsid w:val="001B273C"/>
    <w:rsid w:val="001B2E26"/>
    <w:rsid w:val="001B3447"/>
    <w:rsid w:val="001B3858"/>
    <w:rsid w:val="001B3A22"/>
    <w:rsid w:val="001B3DCE"/>
    <w:rsid w:val="001B3F09"/>
    <w:rsid w:val="001B3FE8"/>
    <w:rsid w:val="001B413C"/>
    <w:rsid w:val="001B44CD"/>
    <w:rsid w:val="001B4861"/>
    <w:rsid w:val="001B5D14"/>
    <w:rsid w:val="001B61D1"/>
    <w:rsid w:val="001B695D"/>
    <w:rsid w:val="001B6F90"/>
    <w:rsid w:val="001B7462"/>
    <w:rsid w:val="001B7EFC"/>
    <w:rsid w:val="001C0B43"/>
    <w:rsid w:val="001C0B52"/>
    <w:rsid w:val="001C0C11"/>
    <w:rsid w:val="001C151B"/>
    <w:rsid w:val="001C1647"/>
    <w:rsid w:val="001C2227"/>
    <w:rsid w:val="001C2BB5"/>
    <w:rsid w:val="001C30D5"/>
    <w:rsid w:val="001C3349"/>
    <w:rsid w:val="001C3375"/>
    <w:rsid w:val="001C3F44"/>
    <w:rsid w:val="001C3F85"/>
    <w:rsid w:val="001C4334"/>
    <w:rsid w:val="001C491F"/>
    <w:rsid w:val="001C4E3D"/>
    <w:rsid w:val="001C5240"/>
    <w:rsid w:val="001C53E0"/>
    <w:rsid w:val="001C5899"/>
    <w:rsid w:val="001C5C34"/>
    <w:rsid w:val="001C5FDE"/>
    <w:rsid w:val="001C640C"/>
    <w:rsid w:val="001C688D"/>
    <w:rsid w:val="001C69FC"/>
    <w:rsid w:val="001C73CC"/>
    <w:rsid w:val="001C7703"/>
    <w:rsid w:val="001D01B4"/>
    <w:rsid w:val="001D03CC"/>
    <w:rsid w:val="001D054A"/>
    <w:rsid w:val="001D072A"/>
    <w:rsid w:val="001D1A26"/>
    <w:rsid w:val="001D1C87"/>
    <w:rsid w:val="001D2076"/>
    <w:rsid w:val="001D20FC"/>
    <w:rsid w:val="001D254D"/>
    <w:rsid w:val="001D2A4E"/>
    <w:rsid w:val="001D2E91"/>
    <w:rsid w:val="001D3939"/>
    <w:rsid w:val="001D3E2A"/>
    <w:rsid w:val="001D4055"/>
    <w:rsid w:val="001D4586"/>
    <w:rsid w:val="001D4807"/>
    <w:rsid w:val="001D52BC"/>
    <w:rsid w:val="001D55F1"/>
    <w:rsid w:val="001D57F9"/>
    <w:rsid w:val="001D5AA2"/>
    <w:rsid w:val="001D5ACC"/>
    <w:rsid w:val="001D5FCF"/>
    <w:rsid w:val="001D605C"/>
    <w:rsid w:val="001D6967"/>
    <w:rsid w:val="001D714A"/>
    <w:rsid w:val="001D721C"/>
    <w:rsid w:val="001D7320"/>
    <w:rsid w:val="001D7413"/>
    <w:rsid w:val="001D7AC2"/>
    <w:rsid w:val="001D7D3A"/>
    <w:rsid w:val="001E01C7"/>
    <w:rsid w:val="001E084F"/>
    <w:rsid w:val="001E0F05"/>
    <w:rsid w:val="001E10FD"/>
    <w:rsid w:val="001E1D3C"/>
    <w:rsid w:val="001E216B"/>
    <w:rsid w:val="001E2360"/>
    <w:rsid w:val="001E2A51"/>
    <w:rsid w:val="001E2AA4"/>
    <w:rsid w:val="001E3475"/>
    <w:rsid w:val="001E355A"/>
    <w:rsid w:val="001E37A8"/>
    <w:rsid w:val="001E3D5E"/>
    <w:rsid w:val="001E3F60"/>
    <w:rsid w:val="001E448E"/>
    <w:rsid w:val="001E4630"/>
    <w:rsid w:val="001E4C55"/>
    <w:rsid w:val="001E5198"/>
    <w:rsid w:val="001E59A9"/>
    <w:rsid w:val="001E5C0D"/>
    <w:rsid w:val="001E60BC"/>
    <w:rsid w:val="001E6FAC"/>
    <w:rsid w:val="001E754E"/>
    <w:rsid w:val="001F0503"/>
    <w:rsid w:val="001F09D2"/>
    <w:rsid w:val="001F0E04"/>
    <w:rsid w:val="001F10E6"/>
    <w:rsid w:val="001F1640"/>
    <w:rsid w:val="001F17B3"/>
    <w:rsid w:val="001F17FA"/>
    <w:rsid w:val="001F21EF"/>
    <w:rsid w:val="001F2287"/>
    <w:rsid w:val="001F289A"/>
    <w:rsid w:val="001F2C20"/>
    <w:rsid w:val="001F2D1A"/>
    <w:rsid w:val="001F2E3C"/>
    <w:rsid w:val="001F31CC"/>
    <w:rsid w:val="001F35FA"/>
    <w:rsid w:val="001F3668"/>
    <w:rsid w:val="001F3EEA"/>
    <w:rsid w:val="001F4AE3"/>
    <w:rsid w:val="001F5240"/>
    <w:rsid w:val="001F547C"/>
    <w:rsid w:val="001F55A2"/>
    <w:rsid w:val="001F5A7B"/>
    <w:rsid w:val="001F5BD9"/>
    <w:rsid w:val="001F5E8B"/>
    <w:rsid w:val="001F603B"/>
    <w:rsid w:val="001F67E1"/>
    <w:rsid w:val="001F74C1"/>
    <w:rsid w:val="001F79A7"/>
    <w:rsid w:val="001F7F64"/>
    <w:rsid w:val="0020062D"/>
    <w:rsid w:val="00200E65"/>
    <w:rsid w:val="00200E8F"/>
    <w:rsid w:val="00200FF3"/>
    <w:rsid w:val="002012EC"/>
    <w:rsid w:val="00201567"/>
    <w:rsid w:val="002017D0"/>
    <w:rsid w:val="00201D85"/>
    <w:rsid w:val="00201E47"/>
    <w:rsid w:val="002021C0"/>
    <w:rsid w:val="00202DFF"/>
    <w:rsid w:val="00202E73"/>
    <w:rsid w:val="00202EE8"/>
    <w:rsid w:val="00202F06"/>
    <w:rsid w:val="00203764"/>
    <w:rsid w:val="00204153"/>
    <w:rsid w:val="00204669"/>
    <w:rsid w:val="0020471D"/>
    <w:rsid w:val="00204A6E"/>
    <w:rsid w:val="00204B50"/>
    <w:rsid w:val="002050FE"/>
    <w:rsid w:val="00205A82"/>
    <w:rsid w:val="00205D46"/>
    <w:rsid w:val="00206CFD"/>
    <w:rsid w:val="002073C2"/>
    <w:rsid w:val="00207EE7"/>
    <w:rsid w:val="00210252"/>
    <w:rsid w:val="002105F1"/>
    <w:rsid w:val="00210663"/>
    <w:rsid w:val="00210C6C"/>
    <w:rsid w:val="002110C0"/>
    <w:rsid w:val="00211261"/>
    <w:rsid w:val="00211523"/>
    <w:rsid w:val="00211F0D"/>
    <w:rsid w:val="0021266B"/>
    <w:rsid w:val="00212AAF"/>
    <w:rsid w:val="00212DF1"/>
    <w:rsid w:val="002131C1"/>
    <w:rsid w:val="00213A58"/>
    <w:rsid w:val="00213E6D"/>
    <w:rsid w:val="00214236"/>
    <w:rsid w:val="00214A1B"/>
    <w:rsid w:val="00214F89"/>
    <w:rsid w:val="00214F8C"/>
    <w:rsid w:val="00215E72"/>
    <w:rsid w:val="00216C08"/>
    <w:rsid w:val="0021708A"/>
    <w:rsid w:val="002170D6"/>
    <w:rsid w:val="00217174"/>
    <w:rsid w:val="00217630"/>
    <w:rsid w:val="00217D02"/>
    <w:rsid w:val="00217DA3"/>
    <w:rsid w:val="00220F9B"/>
    <w:rsid w:val="002213C2"/>
    <w:rsid w:val="00221581"/>
    <w:rsid w:val="0022165A"/>
    <w:rsid w:val="00221A38"/>
    <w:rsid w:val="00222033"/>
    <w:rsid w:val="002225B9"/>
    <w:rsid w:val="0022275C"/>
    <w:rsid w:val="00222AE8"/>
    <w:rsid w:val="00222C13"/>
    <w:rsid w:val="00223817"/>
    <w:rsid w:val="00223AD4"/>
    <w:rsid w:val="00223E84"/>
    <w:rsid w:val="00224369"/>
    <w:rsid w:val="00224463"/>
    <w:rsid w:val="0022447E"/>
    <w:rsid w:val="0022495C"/>
    <w:rsid w:val="00224B20"/>
    <w:rsid w:val="00224BAD"/>
    <w:rsid w:val="00224BFA"/>
    <w:rsid w:val="00224C67"/>
    <w:rsid w:val="00224D9E"/>
    <w:rsid w:val="0022540C"/>
    <w:rsid w:val="00227DF6"/>
    <w:rsid w:val="00227F0D"/>
    <w:rsid w:val="00230115"/>
    <w:rsid w:val="00231049"/>
    <w:rsid w:val="0023183F"/>
    <w:rsid w:val="00231B9A"/>
    <w:rsid w:val="00231E5E"/>
    <w:rsid w:val="002325DE"/>
    <w:rsid w:val="0023261B"/>
    <w:rsid w:val="00232A8A"/>
    <w:rsid w:val="00232B51"/>
    <w:rsid w:val="0023315D"/>
    <w:rsid w:val="002331EC"/>
    <w:rsid w:val="002333EA"/>
    <w:rsid w:val="0023450A"/>
    <w:rsid w:val="00234D4F"/>
    <w:rsid w:val="002363E4"/>
    <w:rsid w:val="002368A3"/>
    <w:rsid w:val="00236BC0"/>
    <w:rsid w:val="002419AC"/>
    <w:rsid w:val="00241A6A"/>
    <w:rsid w:val="002421D1"/>
    <w:rsid w:val="00242993"/>
    <w:rsid w:val="00242A92"/>
    <w:rsid w:val="00243C2A"/>
    <w:rsid w:val="002448E0"/>
    <w:rsid w:val="00244D21"/>
    <w:rsid w:val="00244DAF"/>
    <w:rsid w:val="0024571D"/>
    <w:rsid w:val="002457F3"/>
    <w:rsid w:val="00246181"/>
    <w:rsid w:val="0024648D"/>
    <w:rsid w:val="00246615"/>
    <w:rsid w:val="00246762"/>
    <w:rsid w:val="002468AF"/>
    <w:rsid w:val="002471FC"/>
    <w:rsid w:val="002472EC"/>
    <w:rsid w:val="00247678"/>
    <w:rsid w:val="00247EEF"/>
    <w:rsid w:val="00247F0F"/>
    <w:rsid w:val="00247F5D"/>
    <w:rsid w:val="00250986"/>
    <w:rsid w:val="00250D60"/>
    <w:rsid w:val="0025112F"/>
    <w:rsid w:val="0025203B"/>
    <w:rsid w:val="00252206"/>
    <w:rsid w:val="00252CF4"/>
    <w:rsid w:val="00252DAC"/>
    <w:rsid w:val="00253144"/>
    <w:rsid w:val="002532BC"/>
    <w:rsid w:val="00253492"/>
    <w:rsid w:val="002534E3"/>
    <w:rsid w:val="002541F8"/>
    <w:rsid w:val="00254312"/>
    <w:rsid w:val="00254978"/>
    <w:rsid w:val="002551F4"/>
    <w:rsid w:val="00255EDC"/>
    <w:rsid w:val="0025672A"/>
    <w:rsid w:val="00256965"/>
    <w:rsid w:val="00256E80"/>
    <w:rsid w:val="00257119"/>
    <w:rsid w:val="00257567"/>
    <w:rsid w:val="0025759F"/>
    <w:rsid w:val="0025777A"/>
    <w:rsid w:val="00257A5C"/>
    <w:rsid w:val="002607D7"/>
    <w:rsid w:val="00260CBE"/>
    <w:rsid w:val="00261171"/>
    <w:rsid w:val="00261802"/>
    <w:rsid w:val="00261FAF"/>
    <w:rsid w:val="0026211D"/>
    <w:rsid w:val="0026219E"/>
    <w:rsid w:val="002624AA"/>
    <w:rsid w:val="00262646"/>
    <w:rsid w:val="00263115"/>
    <w:rsid w:val="00263250"/>
    <w:rsid w:val="00263539"/>
    <w:rsid w:val="0026373F"/>
    <w:rsid w:val="002638B8"/>
    <w:rsid w:val="00264BBE"/>
    <w:rsid w:val="00264FB4"/>
    <w:rsid w:val="00265090"/>
    <w:rsid w:val="00265D8C"/>
    <w:rsid w:val="00266611"/>
    <w:rsid w:val="00266772"/>
    <w:rsid w:val="002672D0"/>
    <w:rsid w:val="00267791"/>
    <w:rsid w:val="00267BB3"/>
    <w:rsid w:val="0027104B"/>
    <w:rsid w:val="002712A6"/>
    <w:rsid w:val="002716F1"/>
    <w:rsid w:val="002718CA"/>
    <w:rsid w:val="0027258A"/>
    <w:rsid w:val="00272756"/>
    <w:rsid w:val="0027354D"/>
    <w:rsid w:val="00273AFA"/>
    <w:rsid w:val="00273B6E"/>
    <w:rsid w:val="002740A9"/>
    <w:rsid w:val="00274229"/>
    <w:rsid w:val="002742C5"/>
    <w:rsid w:val="0027505D"/>
    <w:rsid w:val="002750F6"/>
    <w:rsid w:val="00275542"/>
    <w:rsid w:val="00275928"/>
    <w:rsid w:val="0027595C"/>
    <w:rsid w:val="0027601B"/>
    <w:rsid w:val="00276250"/>
    <w:rsid w:val="00276A02"/>
    <w:rsid w:val="00276DDD"/>
    <w:rsid w:val="00276E2B"/>
    <w:rsid w:val="00277411"/>
    <w:rsid w:val="002774A3"/>
    <w:rsid w:val="00277C95"/>
    <w:rsid w:val="0028021A"/>
    <w:rsid w:val="002805B2"/>
    <w:rsid w:val="0028082C"/>
    <w:rsid w:val="00280A89"/>
    <w:rsid w:val="00280ADC"/>
    <w:rsid w:val="00280B1B"/>
    <w:rsid w:val="00280CE7"/>
    <w:rsid w:val="00280E80"/>
    <w:rsid w:val="00281037"/>
    <w:rsid w:val="00281556"/>
    <w:rsid w:val="002817FD"/>
    <w:rsid w:val="00282810"/>
    <w:rsid w:val="002831FE"/>
    <w:rsid w:val="00283A0B"/>
    <w:rsid w:val="00283C68"/>
    <w:rsid w:val="0028409A"/>
    <w:rsid w:val="002849FE"/>
    <w:rsid w:val="00284BF9"/>
    <w:rsid w:val="0028517E"/>
    <w:rsid w:val="0028543F"/>
    <w:rsid w:val="00285E45"/>
    <w:rsid w:val="00285F6A"/>
    <w:rsid w:val="0028611A"/>
    <w:rsid w:val="002861E8"/>
    <w:rsid w:val="0028642C"/>
    <w:rsid w:val="00286D78"/>
    <w:rsid w:val="00287086"/>
    <w:rsid w:val="0029022C"/>
    <w:rsid w:val="00290C97"/>
    <w:rsid w:val="002912A5"/>
    <w:rsid w:val="00291763"/>
    <w:rsid w:val="00291961"/>
    <w:rsid w:val="00291A01"/>
    <w:rsid w:val="00291F93"/>
    <w:rsid w:val="00293DE4"/>
    <w:rsid w:val="00294D56"/>
    <w:rsid w:val="0029537D"/>
    <w:rsid w:val="00295ABD"/>
    <w:rsid w:val="00295ACB"/>
    <w:rsid w:val="0029667C"/>
    <w:rsid w:val="00296B57"/>
    <w:rsid w:val="002979AD"/>
    <w:rsid w:val="00297AB7"/>
    <w:rsid w:val="00297AF9"/>
    <w:rsid w:val="00297E11"/>
    <w:rsid w:val="002A059D"/>
    <w:rsid w:val="002A09F5"/>
    <w:rsid w:val="002A0B0E"/>
    <w:rsid w:val="002A0D55"/>
    <w:rsid w:val="002A0EC3"/>
    <w:rsid w:val="002A1019"/>
    <w:rsid w:val="002A15F2"/>
    <w:rsid w:val="002A2206"/>
    <w:rsid w:val="002A22E0"/>
    <w:rsid w:val="002A2420"/>
    <w:rsid w:val="002A24E0"/>
    <w:rsid w:val="002A3198"/>
    <w:rsid w:val="002A3327"/>
    <w:rsid w:val="002A33B3"/>
    <w:rsid w:val="002A431C"/>
    <w:rsid w:val="002A448F"/>
    <w:rsid w:val="002A4BA4"/>
    <w:rsid w:val="002A4C57"/>
    <w:rsid w:val="002A4C76"/>
    <w:rsid w:val="002A58F4"/>
    <w:rsid w:val="002A6083"/>
    <w:rsid w:val="002A6961"/>
    <w:rsid w:val="002A6FFD"/>
    <w:rsid w:val="002A703E"/>
    <w:rsid w:val="002A76DE"/>
    <w:rsid w:val="002A773D"/>
    <w:rsid w:val="002A7E1A"/>
    <w:rsid w:val="002A7F8E"/>
    <w:rsid w:val="002B0273"/>
    <w:rsid w:val="002B0C5A"/>
    <w:rsid w:val="002B0C5C"/>
    <w:rsid w:val="002B0D97"/>
    <w:rsid w:val="002B23A1"/>
    <w:rsid w:val="002B2612"/>
    <w:rsid w:val="002B2747"/>
    <w:rsid w:val="002B2820"/>
    <w:rsid w:val="002B380E"/>
    <w:rsid w:val="002B38C6"/>
    <w:rsid w:val="002B3959"/>
    <w:rsid w:val="002B40E4"/>
    <w:rsid w:val="002B475B"/>
    <w:rsid w:val="002B4BEB"/>
    <w:rsid w:val="002B53A5"/>
    <w:rsid w:val="002B613D"/>
    <w:rsid w:val="002B62F3"/>
    <w:rsid w:val="002B65B9"/>
    <w:rsid w:val="002B6A2B"/>
    <w:rsid w:val="002B6AA2"/>
    <w:rsid w:val="002B7689"/>
    <w:rsid w:val="002B77F1"/>
    <w:rsid w:val="002B7E22"/>
    <w:rsid w:val="002B7E28"/>
    <w:rsid w:val="002C0171"/>
    <w:rsid w:val="002C0E9A"/>
    <w:rsid w:val="002C1968"/>
    <w:rsid w:val="002C2BB4"/>
    <w:rsid w:val="002C2BC2"/>
    <w:rsid w:val="002C3340"/>
    <w:rsid w:val="002C39DA"/>
    <w:rsid w:val="002C3DF8"/>
    <w:rsid w:val="002C4015"/>
    <w:rsid w:val="002C41C2"/>
    <w:rsid w:val="002C4490"/>
    <w:rsid w:val="002C46B0"/>
    <w:rsid w:val="002C4872"/>
    <w:rsid w:val="002C4BA3"/>
    <w:rsid w:val="002C4E54"/>
    <w:rsid w:val="002C4ED0"/>
    <w:rsid w:val="002C5620"/>
    <w:rsid w:val="002C6626"/>
    <w:rsid w:val="002C6A3E"/>
    <w:rsid w:val="002C7412"/>
    <w:rsid w:val="002C741B"/>
    <w:rsid w:val="002C7554"/>
    <w:rsid w:val="002C7740"/>
    <w:rsid w:val="002C78EB"/>
    <w:rsid w:val="002C7DF0"/>
    <w:rsid w:val="002C7FD7"/>
    <w:rsid w:val="002D077C"/>
    <w:rsid w:val="002D0F99"/>
    <w:rsid w:val="002D0FB5"/>
    <w:rsid w:val="002D14E2"/>
    <w:rsid w:val="002D1862"/>
    <w:rsid w:val="002D1C0F"/>
    <w:rsid w:val="002D1DC6"/>
    <w:rsid w:val="002D3B4D"/>
    <w:rsid w:val="002D42FC"/>
    <w:rsid w:val="002D4373"/>
    <w:rsid w:val="002D44BC"/>
    <w:rsid w:val="002D479E"/>
    <w:rsid w:val="002D4AC2"/>
    <w:rsid w:val="002D4FEA"/>
    <w:rsid w:val="002D5040"/>
    <w:rsid w:val="002D50B5"/>
    <w:rsid w:val="002D554A"/>
    <w:rsid w:val="002D5B90"/>
    <w:rsid w:val="002D7413"/>
    <w:rsid w:val="002D76B6"/>
    <w:rsid w:val="002D7C5A"/>
    <w:rsid w:val="002E168E"/>
    <w:rsid w:val="002E17E3"/>
    <w:rsid w:val="002E1A40"/>
    <w:rsid w:val="002E1D16"/>
    <w:rsid w:val="002E2FF1"/>
    <w:rsid w:val="002E35C4"/>
    <w:rsid w:val="002E37A4"/>
    <w:rsid w:val="002E3B9B"/>
    <w:rsid w:val="002E3CBA"/>
    <w:rsid w:val="002E3FBA"/>
    <w:rsid w:val="002E4397"/>
    <w:rsid w:val="002E4487"/>
    <w:rsid w:val="002E476A"/>
    <w:rsid w:val="002E4CA6"/>
    <w:rsid w:val="002E4EA0"/>
    <w:rsid w:val="002E501B"/>
    <w:rsid w:val="002E52A3"/>
    <w:rsid w:val="002E614A"/>
    <w:rsid w:val="002E61ED"/>
    <w:rsid w:val="002E66A2"/>
    <w:rsid w:val="002E6B97"/>
    <w:rsid w:val="002E6E1F"/>
    <w:rsid w:val="002E6F13"/>
    <w:rsid w:val="002E74D9"/>
    <w:rsid w:val="002E76D2"/>
    <w:rsid w:val="002E7A73"/>
    <w:rsid w:val="002E7F4D"/>
    <w:rsid w:val="002F00AC"/>
    <w:rsid w:val="002F0335"/>
    <w:rsid w:val="002F080D"/>
    <w:rsid w:val="002F0878"/>
    <w:rsid w:val="002F0888"/>
    <w:rsid w:val="002F09AA"/>
    <w:rsid w:val="002F0AAE"/>
    <w:rsid w:val="002F0B34"/>
    <w:rsid w:val="002F0BA6"/>
    <w:rsid w:val="002F0FF3"/>
    <w:rsid w:val="002F141E"/>
    <w:rsid w:val="002F15FD"/>
    <w:rsid w:val="002F2518"/>
    <w:rsid w:val="002F2D3A"/>
    <w:rsid w:val="002F31CA"/>
    <w:rsid w:val="002F326C"/>
    <w:rsid w:val="002F35AB"/>
    <w:rsid w:val="002F3634"/>
    <w:rsid w:val="002F3761"/>
    <w:rsid w:val="002F3885"/>
    <w:rsid w:val="002F428E"/>
    <w:rsid w:val="002F4355"/>
    <w:rsid w:val="002F443F"/>
    <w:rsid w:val="002F4856"/>
    <w:rsid w:val="002F48CC"/>
    <w:rsid w:val="002F520A"/>
    <w:rsid w:val="002F5CCA"/>
    <w:rsid w:val="002F5F2A"/>
    <w:rsid w:val="002F5FEA"/>
    <w:rsid w:val="002F642D"/>
    <w:rsid w:val="002F6AEA"/>
    <w:rsid w:val="002F6CC4"/>
    <w:rsid w:val="002F735D"/>
    <w:rsid w:val="002F756D"/>
    <w:rsid w:val="002F7AF3"/>
    <w:rsid w:val="003000E6"/>
    <w:rsid w:val="0030043C"/>
    <w:rsid w:val="003007F9"/>
    <w:rsid w:val="00300A0F"/>
    <w:rsid w:val="00300A71"/>
    <w:rsid w:val="00300B24"/>
    <w:rsid w:val="00300D3C"/>
    <w:rsid w:val="00300F02"/>
    <w:rsid w:val="00301382"/>
    <w:rsid w:val="003017DD"/>
    <w:rsid w:val="003019BF"/>
    <w:rsid w:val="00301CE2"/>
    <w:rsid w:val="0030271E"/>
    <w:rsid w:val="00302D2A"/>
    <w:rsid w:val="00303C09"/>
    <w:rsid w:val="00303E1E"/>
    <w:rsid w:val="00304D21"/>
    <w:rsid w:val="00305C1C"/>
    <w:rsid w:val="003060FD"/>
    <w:rsid w:val="00306785"/>
    <w:rsid w:val="00306FFA"/>
    <w:rsid w:val="0030707A"/>
    <w:rsid w:val="00307695"/>
    <w:rsid w:val="00307F10"/>
    <w:rsid w:val="00310101"/>
    <w:rsid w:val="003105C4"/>
    <w:rsid w:val="00310727"/>
    <w:rsid w:val="00310825"/>
    <w:rsid w:val="003109BB"/>
    <w:rsid w:val="00310B6B"/>
    <w:rsid w:val="00310BCE"/>
    <w:rsid w:val="00310C1A"/>
    <w:rsid w:val="00311407"/>
    <w:rsid w:val="00311B32"/>
    <w:rsid w:val="00311E22"/>
    <w:rsid w:val="003131A3"/>
    <w:rsid w:val="003133AF"/>
    <w:rsid w:val="00313FC8"/>
    <w:rsid w:val="00314187"/>
    <w:rsid w:val="00314451"/>
    <w:rsid w:val="0031462D"/>
    <w:rsid w:val="00314A42"/>
    <w:rsid w:val="00314E09"/>
    <w:rsid w:val="003151F0"/>
    <w:rsid w:val="003153E8"/>
    <w:rsid w:val="00315FF0"/>
    <w:rsid w:val="00316180"/>
    <w:rsid w:val="003167AE"/>
    <w:rsid w:val="003169A3"/>
    <w:rsid w:val="00316BFE"/>
    <w:rsid w:val="00316F19"/>
    <w:rsid w:val="00317002"/>
    <w:rsid w:val="00317049"/>
    <w:rsid w:val="0031710F"/>
    <w:rsid w:val="00317F21"/>
    <w:rsid w:val="00320087"/>
    <w:rsid w:val="00320776"/>
    <w:rsid w:val="00320C7C"/>
    <w:rsid w:val="0032101A"/>
    <w:rsid w:val="003213FE"/>
    <w:rsid w:val="003214B5"/>
    <w:rsid w:val="00321754"/>
    <w:rsid w:val="00321C0D"/>
    <w:rsid w:val="00321E0C"/>
    <w:rsid w:val="00322074"/>
    <w:rsid w:val="00322319"/>
    <w:rsid w:val="003225D4"/>
    <w:rsid w:val="0032280A"/>
    <w:rsid w:val="003228F9"/>
    <w:rsid w:val="00323201"/>
    <w:rsid w:val="00323661"/>
    <w:rsid w:val="0032367F"/>
    <w:rsid w:val="00323827"/>
    <w:rsid w:val="003239F6"/>
    <w:rsid w:val="003245F2"/>
    <w:rsid w:val="00324690"/>
    <w:rsid w:val="00324FBE"/>
    <w:rsid w:val="00325078"/>
    <w:rsid w:val="00325565"/>
    <w:rsid w:val="00325D9D"/>
    <w:rsid w:val="00326059"/>
    <w:rsid w:val="00326181"/>
    <w:rsid w:val="00326540"/>
    <w:rsid w:val="00326FC7"/>
    <w:rsid w:val="003278EB"/>
    <w:rsid w:val="00327A33"/>
    <w:rsid w:val="00327A43"/>
    <w:rsid w:val="00327D58"/>
    <w:rsid w:val="00327FDE"/>
    <w:rsid w:val="003304C3"/>
    <w:rsid w:val="00330844"/>
    <w:rsid w:val="0033096E"/>
    <w:rsid w:val="00330BCE"/>
    <w:rsid w:val="00330C6B"/>
    <w:rsid w:val="0033128F"/>
    <w:rsid w:val="003312E5"/>
    <w:rsid w:val="0033139C"/>
    <w:rsid w:val="0033155E"/>
    <w:rsid w:val="00331948"/>
    <w:rsid w:val="00332148"/>
    <w:rsid w:val="00332C33"/>
    <w:rsid w:val="00332E30"/>
    <w:rsid w:val="00333327"/>
    <w:rsid w:val="00333DDB"/>
    <w:rsid w:val="00334A9A"/>
    <w:rsid w:val="00334C60"/>
    <w:rsid w:val="00334ED8"/>
    <w:rsid w:val="0033553C"/>
    <w:rsid w:val="00335D31"/>
    <w:rsid w:val="00336482"/>
    <w:rsid w:val="00336593"/>
    <w:rsid w:val="003366D9"/>
    <w:rsid w:val="0033675E"/>
    <w:rsid w:val="00336F10"/>
    <w:rsid w:val="0033718F"/>
    <w:rsid w:val="00337344"/>
    <w:rsid w:val="00337B33"/>
    <w:rsid w:val="00337E6C"/>
    <w:rsid w:val="00337F80"/>
    <w:rsid w:val="00340A76"/>
    <w:rsid w:val="00340E4E"/>
    <w:rsid w:val="003414F1"/>
    <w:rsid w:val="003416DF"/>
    <w:rsid w:val="00341780"/>
    <w:rsid w:val="00341B16"/>
    <w:rsid w:val="003421EA"/>
    <w:rsid w:val="00342B71"/>
    <w:rsid w:val="00342B94"/>
    <w:rsid w:val="00342D16"/>
    <w:rsid w:val="00342EBF"/>
    <w:rsid w:val="00342F4C"/>
    <w:rsid w:val="0034327B"/>
    <w:rsid w:val="00343574"/>
    <w:rsid w:val="00344176"/>
    <w:rsid w:val="003448A0"/>
    <w:rsid w:val="003449BF"/>
    <w:rsid w:val="00344AA6"/>
    <w:rsid w:val="00344ACE"/>
    <w:rsid w:val="00345706"/>
    <w:rsid w:val="00346199"/>
    <w:rsid w:val="00346345"/>
    <w:rsid w:val="00346656"/>
    <w:rsid w:val="00346699"/>
    <w:rsid w:val="0034699A"/>
    <w:rsid w:val="00346D65"/>
    <w:rsid w:val="00346F57"/>
    <w:rsid w:val="00350A08"/>
    <w:rsid w:val="003510F6"/>
    <w:rsid w:val="00351B5D"/>
    <w:rsid w:val="0035209F"/>
    <w:rsid w:val="00352102"/>
    <w:rsid w:val="003527DD"/>
    <w:rsid w:val="00353A4C"/>
    <w:rsid w:val="00353B75"/>
    <w:rsid w:val="0035444E"/>
    <w:rsid w:val="003545E3"/>
    <w:rsid w:val="00355834"/>
    <w:rsid w:val="00355D1C"/>
    <w:rsid w:val="003560DD"/>
    <w:rsid w:val="00356C0A"/>
    <w:rsid w:val="00356F26"/>
    <w:rsid w:val="00357348"/>
    <w:rsid w:val="0035735A"/>
    <w:rsid w:val="00360462"/>
    <w:rsid w:val="00360CB5"/>
    <w:rsid w:val="00360D8C"/>
    <w:rsid w:val="00361328"/>
    <w:rsid w:val="00361FF4"/>
    <w:rsid w:val="00362101"/>
    <w:rsid w:val="00362115"/>
    <w:rsid w:val="003626D9"/>
    <w:rsid w:val="00362A4F"/>
    <w:rsid w:val="00362B3E"/>
    <w:rsid w:val="00362D39"/>
    <w:rsid w:val="00362EEE"/>
    <w:rsid w:val="00363C4C"/>
    <w:rsid w:val="00363E92"/>
    <w:rsid w:val="003646D2"/>
    <w:rsid w:val="00364BBA"/>
    <w:rsid w:val="0036541F"/>
    <w:rsid w:val="0036562D"/>
    <w:rsid w:val="003656F6"/>
    <w:rsid w:val="0036582A"/>
    <w:rsid w:val="00365BC3"/>
    <w:rsid w:val="00365C17"/>
    <w:rsid w:val="00365D8A"/>
    <w:rsid w:val="003664A5"/>
    <w:rsid w:val="00366614"/>
    <w:rsid w:val="00366A69"/>
    <w:rsid w:val="00367707"/>
    <w:rsid w:val="003705DC"/>
    <w:rsid w:val="00370678"/>
    <w:rsid w:val="003706AD"/>
    <w:rsid w:val="00370B08"/>
    <w:rsid w:val="00370EA1"/>
    <w:rsid w:val="003710D0"/>
    <w:rsid w:val="003719B7"/>
    <w:rsid w:val="00373317"/>
    <w:rsid w:val="00373514"/>
    <w:rsid w:val="00373539"/>
    <w:rsid w:val="003738F4"/>
    <w:rsid w:val="00373E53"/>
    <w:rsid w:val="00373E96"/>
    <w:rsid w:val="003741A9"/>
    <w:rsid w:val="00374216"/>
    <w:rsid w:val="003744FC"/>
    <w:rsid w:val="0037457F"/>
    <w:rsid w:val="00374BA7"/>
    <w:rsid w:val="00376501"/>
    <w:rsid w:val="003769C1"/>
    <w:rsid w:val="00376A23"/>
    <w:rsid w:val="00376FCF"/>
    <w:rsid w:val="00377386"/>
    <w:rsid w:val="003775D4"/>
    <w:rsid w:val="00377CEF"/>
    <w:rsid w:val="003806FD"/>
    <w:rsid w:val="00380739"/>
    <w:rsid w:val="00380A09"/>
    <w:rsid w:val="00380EC0"/>
    <w:rsid w:val="00382106"/>
    <w:rsid w:val="00382367"/>
    <w:rsid w:val="00383104"/>
    <w:rsid w:val="003835FD"/>
    <w:rsid w:val="00383BC0"/>
    <w:rsid w:val="00383D10"/>
    <w:rsid w:val="00383EB0"/>
    <w:rsid w:val="00383EE6"/>
    <w:rsid w:val="00384232"/>
    <w:rsid w:val="00384570"/>
    <w:rsid w:val="003847BA"/>
    <w:rsid w:val="0038493E"/>
    <w:rsid w:val="00384EC8"/>
    <w:rsid w:val="00385B14"/>
    <w:rsid w:val="00385D83"/>
    <w:rsid w:val="00386193"/>
    <w:rsid w:val="0038620C"/>
    <w:rsid w:val="003863BF"/>
    <w:rsid w:val="003872BF"/>
    <w:rsid w:val="0039112B"/>
    <w:rsid w:val="003915BC"/>
    <w:rsid w:val="00391703"/>
    <w:rsid w:val="00391A0A"/>
    <w:rsid w:val="00393927"/>
    <w:rsid w:val="003939F3"/>
    <w:rsid w:val="00393A37"/>
    <w:rsid w:val="00393B26"/>
    <w:rsid w:val="00393E46"/>
    <w:rsid w:val="00394152"/>
    <w:rsid w:val="0039486C"/>
    <w:rsid w:val="00394C37"/>
    <w:rsid w:val="003954C0"/>
    <w:rsid w:val="003955BF"/>
    <w:rsid w:val="00395D0E"/>
    <w:rsid w:val="0039642A"/>
    <w:rsid w:val="003966B7"/>
    <w:rsid w:val="00396702"/>
    <w:rsid w:val="0039672E"/>
    <w:rsid w:val="003968B0"/>
    <w:rsid w:val="00396C17"/>
    <w:rsid w:val="00396FCA"/>
    <w:rsid w:val="0039733A"/>
    <w:rsid w:val="0039747C"/>
    <w:rsid w:val="00397905"/>
    <w:rsid w:val="00397912"/>
    <w:rsid w:val="00397BCC"/>
    <w:rsid w:val="003A060E"/>
    <w:rsid w:val="003A098F"/>
    <w:rsid w:val="003A0A03"/>
    <w:rsid w:val="003A14F0"/>
    <w:rsid w:val="003A1654"/>
    <w:rsid w:val="003A1B18"/>
    <w:rsid w:val="003A1BDF"/>
    <w:rsid w:val="003A2180"/>
    <w:rsid w:val="003A21DF"/>
    <w:rsid w:val="003A2376"/>
    <w:rsid w:val="003A302A"/>
    <w:rsid w:val="003A3954"/>
    <w:rsid w:val="003A3A97"/>
    <w:rsid w:val="003A40CC"/>
    <w:rsid w:val="003A4A37"/>
    <w:rsid w:val="003A4A75"/>
    <w:rsid w:val="003A4B8D"/>
    <w:rsid w:val="003A4BB8"/>
    <w:rsid w:val="003A4C25"/>
    <w:rsid w:val="003A4D2B"/>
    <w:rsid w:val="003A57ED"/>
    <w:rsid w:val="003A57F3"/>
    <w:rsid w:val="003A5824"/>
    <w:rsid w:val="003A6A5C"/>
    <w:rsid w:val="003A72BB"/>
    <w:rsid w:val="003A7768"/>
    <w:rsid w:val="003A7896"/>
    <w:rsid w:val="003A7F58"/>
    <w:rsid w:val="003B07C5"/>
    <w:rsid w:val="003B0B51"/>
    <w:rsid w:val="003B0CB3"/>
    <w:rsid w:val="003B0F19"/>
    <w:rsid w:val="003B1148"/>
    <w:rsid w:val="003B18A8"/>
    <w:rsid w:val="003B1CC4"/>
    <w:rsid w:val="003B1DA5"/>
    <w:rsid w:val="003B24B3"/>
    <w:rsid w:val="003B3818"/>
    <w:rsid w:val="003B398F"/>
    <w:rsid w:val="003B4052"/>
    <w:rsid w:val="003B406F"/>
    <w:rsid w:val="003B4721"/>
    <w:rsid w:val="003B490C"/>
    <w:rsid w:val="003B4BC2"/>
    <w:rsid w:val="003B4D7E"/>
    <w:rsid w:val="003B508F"/>
    <w:rsid w:val="003B5361"/>
    <w:rsid w:val="003B57A7"/>
    <w:rsid w:val="003B58D6"/>
    <w:rsid w:val="003B5AD4"/>
    <w:rsid w:val="003B6300"/>
    <w:rsid w:val="003B63DB"/>
    <w:rsid w:val="003B6E78"/>
    <w:rsid w:val="003B728F"/>
    <w:rsid w:val="003B7617"/>
    <w:rsid w:val="003B7907"/>
    <w:rsid w:val="003B7BBA"/>
    <w:rsid w:val="003B7C4E"/>
    <w:rsid w:val="003C0060"/>
    <w:rsid w:val="003C0156"/>
    <w:rsid w:val="003C0303"/>
    <w:rsid w:val="003C033A"/>
    <w:rsid w:val="003C0754"/>
    <w:rsid w:val="003C0774"/>
    <w:rsid w:val="003C0C7D"/>
    <w:rsid w:val="003C1241"/>
    <w:rsid w:val="003C1516"/>
    <w:rsid w:val="003C18F3"/>
    <w:rsid w:val="003C1B3A"/>
    <w:rsid w:val="003C1D4B"/>
    <w:rsid w:val="003C1E32"/>
    <w:rsid w:val="003C2503"/>
    <w:rsid w:val="003C2A45"/>
    <w:rsid w:val="003C2E73"/>
    <w:rsid w:val="003C32B9"/>
    <w:rsid w:val="003C3339"/>
    <w:rsid w:val="003C3661"/>
    <w:rsid w:val="003C39D6"/>
    <w:rsid w:val="003C3E24"/>
    <w:rsid w:val="003C47AD"/>
    <w:rsid w:val="003C4FB6"/>
    <w:rsid w:val="003C5352"/>
    <w:rsid w:val="003C574F"/>
    <w:rsid w:val="003C5C2E"/>
    <w:rsid w:val="003C60AF"/>
    <w:rsid w:val="003C6A9F"/>
    <w:rsid w:val="003C71DC"/>
    <w:rsid w:val="003C72ED"/>
    <w:rsid w:val="003C7403"/>
    <w:rsid w:val="003C79CA"/>
    <w:rsid w:val="003C7CD8"/>
    <w:rsid w:val="003C7F89"/>
    <w:rsid w:val="003D068C"/>
    <w:rsid w:val="003D0A65"/>
    <w:rsid w:val="003D0E60"/>
    <w:rsid w:val="003D0F86"/>
    <w:rsid w:val="003D1168"/>
    <w:rsid w:val="003D1274"/>
    <w:rsid w:val="003D12D1"/>
    <w:rsid w:val="003D13A3"/>
    <w:rsid w:val="003D1735"/>
    <w:rsid w:val="003D17DD"/>
    <w:rsid w:val="003D1894"/>
    <w:rsid w:val="003D19AB"/>
    <w:rsid w:val="003D19F3"/>
    <w:rsid w:val="003D20AE"/>
    <w:rsid w:val="003D2683"/>
    <w:rsid w:val="003D280F"/>
    <w:rsid w:val="003D2A59"/>
    <w:rsid w:val="003D2D8B"/>
    <w:rsid w:val="003D36C6"/>
    <w:rsid w:val="003D36F4"/>
    <w:rsid w:val="003D3703"/>
    <w:rsid w:val="003D3831"/>
    <w:rsid w:val="003D3D2B"/>
    <w:rsid w:val="003D42CD"/>
    <w:rsid w:val="003D4AD0"/>
    <w:rsid w:val="003D4C0E"/>
    <w:rsid w:val="003D4C5B"/>
    <w:rsid w:val="003D52D1"/>
    <w:rsid w:val="003D5B58"/>
    <w:rsid w:val="003D5DAE"/>
    <w:rsid w:val="003D5F09"/>
    <w:rsid w:val="003D766A"/>
    <w:rsid w:val="003D76D1"/>
    <w:rsid w:val="003D79D9"/>
    <w:rsid w:val="003D7EDE"/>
    <w:rsid w:val="003E035E"/>
    <w:rsid w:val="003E046D"/>
    <w:rsid w:val="003E0A37"/>
    <w:rsid w:val="003E0CB5"/>
    <w:rsid w:val="003E2AEE"/>
    <w:rsid w:val="003E2C6B"/>
    <w:rsid w:val="003E2F34"/>
    <w:rsid w:val="003E3FEA"/>
    <w:rsid w:val="003E40BE"/>
    <w:rsid w:val="003E4381"/>
    <w:rsid w:val="003E4397"/>
    <w:rsid w:val="003E4B96"/>
    <w:rsid w:val="003E4F1E"/>
    <w:rsid w:val="003E5000"/>
    <w:rsid w:val="003E53E7"/>
    <w:rsid w:val="003E5BFB"/>
    <w:rsid w:val="003E5C3C"/>
    <w:rsid w:val="003E6579"/>
    <w:rsid w:val="003F0100"/>
    <w:rsid w:val="003F0A36"/>
    <w:rsid w:val="003F0E87"/>
    <w:rsid w:val="003F12C1"/>
    <w:rsid w:val="003F1834"/>
    <w:rsid w:val="003F18C5"/>
    <w:rsid w:val="003F19C5"/>
    <w:rsid w:val="003F1DAF"/>
    <w:rsid w:val="003F2245"/>
    <w:rsid w:val="003F2893"/>
    <w:rsid w:val="003F2D53"/>
    <w:rsid w:val="003F2F84"/>
    <w:rsid w:val="003F31FC"/>
    <w:rsid w:val="003F35B0"/>
    <w:rsid w:val="003F39AC"/>
    <w:rsid w:val="003F3BED"/>
    <w:rsid w:val="003F3F43"/>
    <w:rsid w:val="003F4027"/>
    <w:rsid w:val="003F4468"/>
    <w:rsid w:val="003F496D"/>
    <w:rsid w:val="003F4A10"/>
    <w:rsid w:val="003F5AA8"/>
    <w:rsid w:val="003F6397"/>
    <w:rsid w:val="003F6B08"/>
    <w:rsid w:val="003F705E"/>
    <w:rsid w:val="003F7322"/>
    <w:rsid w:val="003F7A2B"/>
    <w:rsid w:val="004012B7"/>
    <w:rsid w:val="00401B5F"/>
    <w:rsid w:val="00402706"/>
    <w:rsid w:val="00402B1C"/>
    <w:rsid w:val="00402EEC"/>
    <w:rsid w:val="00403566"/>
    <w:rsid w:val="00403C0F"/>
    <w:rsid w:val="00403C67"/>
    <w:rsid w:val="00403D0F"/>
    <w:rsid w:val="00403D4F"/>
    <w:rsid w:val="00403E9B"/>
    <w:rsid w:val="00404102"/>
    <w:rsid w:val="00404BC3"/>
    <w:rsid w:val="00405114"/>
    <w:rsid w:val="00405161"/>
    <w:rsid w:val="00405A14"/>
    <w:rsid w:val="00405F36"/>
    <w:rsid w:val="00406058"/>
    <w:rsid w:val="004065F1"/>
    <w:rsid w:val="004066D8"/>
    <w:rsid w:val="00406E6B"/>
    <w:rsid w:val="0040721A"/>
    <w:rsid w:val="00407ADB"/>
    <w:rsid w:val="00407D0D"/>
    <w:rsid w:val="004101F8"/>
    <w:rsid w:val="00410515"/>
    <w:rsid w:val="004107A2"/>
    <w:rsid w:val="0041096D"/>
    <w:rsid w:val="00410A0E"/>
    <w:rsid w:val="00410A84"/>
    <w:rsid w:val="00410B2A"/>
    <w:rsid w:val="00410F80"/>
    <w:rsid w:val="004113CB"/>
    <w:rsid w:val="004118B8"/>
    <w:rsid w:val="004118DA"/>
    <w:rsid w:val="00411963"/>
    <w:rsid w:val="00411F0E"/>
    <w:rsid w:val="00411FCB"/>
    <w:rsid w:val="0041280E"/>
    <w:rsid w:val="00412BDC"/>
    <w:rsid w:val="00412BE6"/>
    <w:rsid w:val="00412E1E"/>
    <w:rsid w:val="00412F99"/>
    <w:rsid w:val="004139A5"/>
    <w:rsid w:val="004140AE"/>
    <w:rsid w:val="0041410C"/>
    <w:rsid w:val="00414173"/>
    <w:rsid w:val="004148D7"/>
    <w:rsid w:val="0041561E"/>
    <w:rsid w:val="004165A8"/>
    <w:rsid w:val="004166F6"/>
    <w:rsid w:val="00416929"/>
    <w:rsid w:val="00416950"/>
    <w:rsid w:val="00416FFB"/>
    <w:rsid w:val="00417457"/>
    <w:rsid w:val="004179C0"/>
    <w:rsid w:val="00417F20"/>
    <w:rsid w:val="00420B7A"/>
    <w:rsid w:val="00420E7A"/>
    <w:rsid w:val="004211ED"/>
    <w:rsid w:val="004215F3"/>
    <w:rsid w:val="004224BE"/>
    <w:rsid w:val="004229F6"/>
    <w:rsid w:val="00422F66"/>
    <w:rsid w:val="00422FFB"/>
    <w:rsid w:val="004236BC"/>
    <w:rsid w:val="004238FC"/>
    <w:rsid w:val="00423A76"/>
    <w:rsid w:val="00423F98"/>
    <w:rsid w:val="00424B88"/>
    <w:rsid w:val="00424D1F"/>
    <w:rsid w:val="00424D2F"/>
    <w:rsid w:val="00424F6B"/>
    <w:rsid w:val="00425518"/>
    <w:rsid w:val="00425B44"/>
    <w:rsid w:val="00425F8E"/>
    <w:rsid w:val="004265AD"/>
    <w:rsid w:val="00426957"/>
    <w:rsid w:val="00426BB8"/>
    <w:rsid w:val="004279A5"/>
    <w:rsid w:val="004279D4"/>
    <w:rsid w:val="0043019B"/>
    <w:rsid w:val="004301A5"/>
    <w:rsid w:val="00430219"/>
    <w:rsid w:val="004304C7"/>
    <w:rsid w:val="0043080A"/>
    <w:rsid w:val="00430FA3"/>
    <w:rsid w:val="00431936"/>
    <w:rsid w:val="00432660"/>
    <w:rsid w:val="004335B6"/>
    <w:rsid w:val="00433972"/>
    <w:rsid w:val="00433B04"/>
    <w:rsid w:val="00433C49"/>
    <w:rsid w:val="004342D3"/>
    <w:rsid w:val="0043468D"/>
    <w:rsid w:val="00434AA3"/>
    <w:rsid w:val="004351F1"/>
    <w:rsid w:val="004352C9"/>
    <w:rsid w:val="004359B8"/>
    <w:rsid w:val="00436432"/>
    <w:rsid w:val="0043734A"/>
    <w:rsid w:val="0043756B"/>
    <w:rsid w:val="00437DE5"/>
    <w:rsid w:val="00440A8D"/>
    <w:rsid w:val="00440F92"/>
    <w:rsid w:val="00441098"/>
    <w:rsid w:val="00441337"/>
    <w:rsid w:val="004413AD"/>
    <w:rsid w:val="004413F9"/>
    <w:rsid w:val="00441B54"/>
    <w:rsid w:val="00441D98"/>
    <w:rsid w:val="004425DB"/>
    <w:rsid w:val="00442ABA"/>
    <w:rsid w:val="00442C93"/>
    <w:rsid w:val="00442D65"/>
    <w:rsid w:val="00443569"/>
    <w:rsid w:val="004437BC"/>
    <w:rsid w:val="0044413A"/>
    <w:rsid w:val="00444494"/>
    <w:rsid w:val="0044498E"/>
    <w:rsid w:val="00444E62"/>
    <w:rsid w:val="00445071"/>
    <w:rsid w:val="004453B0"/>
    <w:rsid w:val="0044548C"/>
    <w:rsid w:val="00445962"/>
    <w:rsid w:val="00445DB3"/>
    <w:rsid w:val="00445F61"/>
    <w:rsid w:val="0044615A"/>
    <w:rsid w:val="00446321"/>
    <w:rsid w:val="00446A9E"/>
    <w:rsid w:val="00446E42"/>
    <w:rsid w:val="00450611"/>
    <w:rsid w:val="00450741"/>
    <w:rsid w:val="0045081E"/>
    <w:rsid w:val="00450893"/>
    <w:rsid w:val="00450BD1"/>
    <w:rsid w:val="00451301"/>
    <w:rsid w:val="004516C1"/>
    <w:rsid w:val="004518F1"/>
    <w:rsid w:val="00451AA3"/>
    <w:rsid w:val="00452495"/>
    <w:rsid w:val="00452A12"/>
    <w:rsid w:val="00452D85"/>
    <w:rsid w:val="00452DB1"/>
    <w:rsid w:val="00453467"/>
    <w:rsid w:val="004549D8"/>
    <w:rsid w:val="00454B25"/>
    <w:rsid w:val="004557C4"/>
    <w:rsid w:val="00455BC8"/>
    <w:rsid w:val="00455C82"/>
    <w:rsid w:val="00455FF2"/>
    <w:rsid w:val="0045633F"/>
    <w:rsid w:val="00456526"/>
    <w:rsid w:val="0045692B"/>
    <w:rsid w:val="00456B9E"/>
    <w:rsid w:val="00457188"/>
    <w:rsid w:val="004574B6"/>
    <w:rsid w:val="00457D52"/>
    <w:rsid w:val="004608E7"/>
    <w:rsid w:val="00460BF6"/>
    <w:rsid w:val="00460D62"/>
    <w:rsid w:val="00460E15"/>
    <w:rsid w:val="00460F2D"/>
    <w:rsid w:val="00461412"/>
    <w:rsid w:val="0046257D"/>
    <w:rsid w:val="004630A6"/>
    <w:rsid w:val="004635F4"/>
    <w:rsid w:val="00463CCB"/>
    <w:rsid w:val="00463FED"/>
    <w:rsid w:val="0046404B"/>
    <w:rsid w:val="0046478A"/>
    <w:rsid w:val="00465336"/>
    <w:rsid w:val="004655FB"/>
    <w:rsid w:val="00465A40"/>
    <w:rsid w:val="00466D89"/>
    <w:rsid w:val="00466E73"/>
    <w:rsid w:val="004671D4"/>
    <w:rsid w:val="00467541"/>
    <w:rsid w:val="00470844"/>
    <w:rsid w:val="00470999"/>
    <w:rsid w:val="00470C3B"/>
    <w:rsid w:val="00470D14"/>
    <w:rsid w:val="00470F07"/>
    <w:rsid w:val="0047142F"/>
    <w:rsid w:val="004716F8"/>
    <w:rsid w:val="00471C66"/>
    <w:rsid w:val="004728F7"/>
    <w:rsid w:val="004729D9"/>
    <w:rsid w:val="00472AD5"/>
    <w:rsid w:val="00472CB4"/>
    <w:rsid w:val="00472E0F"/>
    <w:rsid w:val="00472F24"/>
    <w:rsid w:val="00473037"/>
    <w:rsid w:val="004730F5"/>
    <w:rsid w:val="00473320"/>
    <w:rsid w:val="004735A4"/>
    <w:rsid w:val="00473606"/>
    <w:rsid w:val="00473EF2"/>
    <w:rsid w:val="004747EE"/>
    <w:rsid w:val="0047598F"/>
    <w:rsid w:val="00475DFC"/>
    <w:rsid w:val="00476823"/>
    <w:rsid w:val="004769BD"/>
    <w:rsid w:val="00476A12"/>
    <w:rsid w:val="004771DA"/>
    <w:rsid w:val="00477C16"/>
    <w:rsid w:val="00477CF7"/>
    <w:rsid w:val="00480870"/>
    <w:rsid w:val="00480B7C"/>
    <w:rsid w:val="0048107D"/>
    <w:rsid w:val="00481BB2"/>
    <w:rsid w:val="00482780"/>
    <w:rsid w:val="00482E08"/>
    <w:rsid w:val="00483403"/>
    <w:rsid w:val="00483656"/>
    <w:rsid w:val="00484A2B"/>
    <w:rsid w:val="00484BB6"/>
    <w:rsid w:val="004850C8"/>
    <w:rsid w:val="00485341"/>
    <w:rsid w:val="00485729"/>
    <w:rsid w:val="004859F8"/>
    <w:rsid w:val="00485E79"/>
    <w:rsid w:val="00486073"/>
    <w:rsid w:val="004865C0"/>
    <w:rsid w:val="00486969"/>
    <w:rsid w:val="00486DAD"/>
    <w:rsid w:val="00486E4D"/>
    <w:rsid w:val="0048709C"/>
    <w:rsid w:val="00487AD5"/>
    <w:rsid w:val="00487BEB"/>
    <w:rsid w:val="00490F7B"/>
    <w:rsid w:val="0049150A"/>
    <w:rsid w:val="0049162D"/>
    <w:rsid w:val="0049164A"/>
    <w:rsid w:val="0049183A"/>
    <w:rsid w:val="00491A5D"/>
    <w:rsid w:val="00492C23"/>
    <w:rsid w:val="00492F2B"/>
    <w:rsid w:val="004937C3"/>
    <w:rsid w:val="00494794"/>
    <w:rsid w:val="00494894"/>
    <w:rsid w:val="00494C52"/>
    <w:rsid w:val="00494E94"/>
    <w:rsid w:val="004957FE"/>
    <w:rsid w:val="00495950"/>
    <w:rsid w:val="004959DE"/>
    <w:rsid w:val="00495D59"/>
    <w:rsid w:val="00496195"/>
    <w:rsid w:val="004967CE"/>
    <w:rsid w:val="0049686A"/>
    <w:rsid w:val="00496CDD"/>
    <w:rsid w:val="00497988"/>
    <w:rsid w:val="004A0AD1"/>
    <w:rsid w:val="004A1190"/>
    <w:rsid w:val="004A1C51"/>
    <w:rsid w:val="004A2DEA"/>
    <w:rsid w:val="004A32DF"/>
    <w:rsid w:val="004A37CB"/>
    <w:rsid w:val="004A48E5"/>
    <w:rsid w:val="004A4B5D"/>
    <w:rsid w:val="004A5290"/>
    <w:rsid w:val="004A5722"/>
    <w:rsid w:val="004A621F"/>
    <w:rsid w:val="004A622C"/>
    <w:rsid w:val="004A6DEA"/>
    <w:rsid w:val="004A7627"/>
    <w:rsid w:val="004B0462"/>
    <w:rsid w:val="004B0BC4"/>
    <w:rsid w:val="004B1242"/>
    <w:rsid w:val="004B1337"/>
    <w:rsid w:val="004B1AA5"/>
    <w:rsid w:val="004B1C13"/>
    <w:rsid w:val="004B1D80"/>
    <w:rsid w:val="004B1E3A"/>
    <w:rsid w:val="004B1F25"/>
    <w:rsid w:val="004B25C1"/>
    <w:rsid w:val="004B2756"/>
    <w:rsid w:val="004B2DB5"/>
    <w:rsid w:val="004B342B"/>
    <w:rsid w:val="004B4CB6"/>
    <w:rsid w:val="004B4DCF"/>
    <w:rsid w:val="004B54A0"/>
    <w:rsid w:val="004B5B4F"/>
    <w:rsid w:val="004B6297"/>
    <w:rsid w:val="004B6497"/>
    <w:rsid w:val="004B6D73"/>
    <w:rsid w:val="004B7650"/>
    <w:rsid w:val="004C01CC"/>
    <w:rsid w:val="004C027E"/>
    <w:rsid w:val="004C03E2"/>
    <w:rsid w:val="004C0C49"/>
    <w:rsid w:val="004C0C9F"/>
    <w:rsid w:val="004C0F5E"/>
    <w:rsid w:val="004C1558"/>
    <w:rsid w:val="004C1675"/>
    <w:rsid w:val="004C17C2"/>
    <w:rsid w:val="004C260A"/>
    <w:rsid w:val="004C26D1"/>
    <w:rsid w:val="004C276F"/>
    <w:rsid w:val="004C2FCE"/>
    <w:rsid w:val="004C3FF9"/>
    <w:rsid w:val="004C4A77"/>
    <w:rsid w:val="004C521E"/>
    <w:rsid w:val="004C5341"/>
    <w:rsid w:val="004C5559"/>
    <w:rsid w:val="004C6515"/>
    <w:rsid w:val="004C67F7"/>
    <w:rsid w:val="004C6A33"/>
    <w:rsid w:val="004D09D8"/>
    <w:rsid w:val="004D11A4"/>
    <w:rsid w:val="004D12D6"/>
    <w:rsid w:val="004D14FF"/>
    <w:rsid w:val="004D166B"/>
    <w:rsid w:val="004D1EBB"/>
    <w:rsid w:val="004D2514"/>
    <w:rsid w:val="004D2A38"/>
    <w:rsid w:val="004D2AB1"/>
    <w:rsid w:val="004D2DBB"/>
    <w:rsid w:val="004D2F2A"/>
    <w:rsid w:val="004D3957"/>
    <w:rsid w:val="004D3E22"/>
    <w:rsid w:val="004D4557"/>
    <w:rsid w:val="004D4BF6"/>
    <w:rsid w:val="004D4DE5"/>
    <w:rsid w:val="004D4ED4"/>
    <w:rsid w:val="004D5218"/>
    <w:rsid w:val="004D5757"/>
    <w:rsid w:val="004D593B"/>
    <w:rsid w:val="004D5D83"/>
    <w:rsid w:val="004D661F"/>
    <w:rsid w:val="004D6AC3"/>
    <w:rsid w:val="004D7C26"/>
    <w:rsid w:val="004E0CBB"/>
    <w:rsid w:val="004E0D61"/>
    <w:rsid w:val="004E0E9B"/>
    <w:rsid w:val="004E1972"/>
    <w:rsid w:val="004E2346"/>
    <w:rsid w:val="004E2469"/>
    <w:rsid w:val="004E263B"/>
    <w:rsid w:val="004E2ADF"/>
    <w:rsid w:val="004E303A"/>
    <w:rsid w:val="004E3488"/>
    <w:rsid w:val="004E366E"/>
    <w:rsid w:val="004E384F"/>
    <w:rsid w:val="004E38B3"/>
    <w:rsid w:val="004E3BDB"/>
    <w:rsid w:val="004E4284"/>
    <w:rsid w:val="004E4432"/>
    <w:rsid w:val="004E4B2B"/>
    <w:rsid w:val="004E4FE1"/>
    <w:rsid w:val="004E5094"/>
    <w:rsid w:val="004E55A6"/>
    <w:rsid w:val="004E571F"/>
    <w:rsid w:val="004E5A2B"/>
    <w:rsid w:val="004E6495"/>
    <w:rsid w:val="004E67CE"/>
    <w:rsid w:val="004E6B88"/>
    <w:rsid w:val="004E6C0B"/>
    <w:rsid w:val="004E7B55"/>
    <w:rsid w:val="004E7F69"/>
    <w:rsid w:val="004F00F5"/>
    <w:rsid w:val="004F0157"/>
    <w:rsid w:val="004F0537"/>
    <w:rsid w:val="004F070F"/>
    <w:rsid w:val="004F087B"/>
    <w:rsid w:val="004F0A2A"/>
    <w:rsid w:val="004F0F2C"/>
    <w:rsid w:val="004F12FE"/>
    <w:rsid w:val="004F12FF"/>
    <w:rsid w:val="004F15F3"/>
    <w:rsid w:val="004F1984"/>
    <w:rsid w:val="004F1EC6"/>
    <w:rsid w:val="004F2183"/>
    <w:rsid w:val="004F25B3"/>
    <w:rsid w:val="004F2F78"/>
    <w:rsid w:val="004F30AC"/>
    <w:rsid w:val="004F32E7"/>
    <w:rsid w:val="004F3448"/>
    <w:rsid w:val="004F41CA"/>
    <w:rsid w:val="004F4929"/>
    <w:rsid w:val="004F4ACE"/>
    <w:rsid w:val="004F5178"/>
    <w:rsid w:val="004F5DF1"/>
    <w:rsid w:val="004F6AC6"/>
    <w:rsid w:val="004F7124"/>
    <w:rsid w:val="004F7826"/>
    <w:rsid w:val="005005C2"/>
    <w:rsid w:val="00500662"/>
    <w:rsid w:val="005006A6"/>
    <w:rsid w:val="00500CA6"/>
    <w:rsid w:val="00501332"/>
    <w:rsid w:val="0050138A"/>
    <w:rsid w:val="005013EE"/>
    <w:rsid w:val="005021B5"/>
    <w:rsid w:val="005023E6"/>
    <w:rsid w:val="00502952"/>
    <w:rsid w:val="00502E42"/>
    <w:rsid w:val="00503AA8"/>
    <w:rsid w:val="005042C1"/>
    <w:rsid w:val="0050454C"/>
    <w:rsid w:val="00504D4A"/>
    <w:rsid w:val="00504ED6"/>
    <w:rsid w:val="00505AC7"/>
    <w:rsid w:val="00505C6E"/>
    <w:rsid w:val="00505D81"/>
    <w:rsid w:val="005062FF"/>
    <w:rsid w:val="00506567"/>
    <w:rsid w:val="00506932"/>
    <w:rsid w:val="00506A09"/>
    <w:rsid w:val="00506BB9"/>
    <w:rsid w:val="00506E81"/>
    <w:rsid w:val="00507659"/>
    <w:rsid w:val="00507A36"/>
    <w:rsid w:val="00507B68"/>
    <w:rsid w:val="00507F1D"/>
    <w:rsid w:val="005100E6"/>
    <w:rsid w:val="00510102"/>
    <w:rsid w:val="0051015E"/>
    <w:rsid w:val="00510781"/>
    <w:rsid w:val="00510A25"/>
    <w:rsid w:val="005114AC"/>
    <w:rsid w:val="0051157B"/>
    <w:rsid w:val="0051159E"/>
    <w:rsid w:val="005116EB"/>
    <w:rsid w:val="00511CBA"/>
    <w:rsid w:val="00511EFD"/>
    <w:rsid w:val="005123B1"/>
    <w:rsid w:val="0051260F"/>
    <w:rsid w:val="00512893"/>
    <w:rsid w:val="00512D47"/>
    <w:rsid w:val="00512E2E"/>
    <w:rsid w:val="00512F33"/>
    <w:rsid w:val="005136D2"/>
    <w:rsid w:val="00513C15"/>
    <w:rsid w:val="005144DB"/>
    <w:rsid w:val="0051499D"/>
    <w:rsid w:val="00514E9A"/>
    <w:rsid w:val="005152BD"/>
    <w:rsid w:val="0051595B"/>
    <w:rsid w:val="00515AAB"/>
    <w:rsid w:val="00516029"/>
    <w:rsid w:val="005162F2"/>
    <w:rsid w:val="00516539"/>
    <w:rsid w:val="0051686C"/>
    <w:rsid w:val="00516FE2"/>
    <w:rsid w:val="00517BF4"/>
    <w:rsid w:val="00517E47"/>
    <w:rsid w:val="00520069"/>
    <w:rsid w:val="005206C7"/>
    <w:rsid w:val="005208BA"/>
    <w:rsid w:val="00520BBD"/>
    <w:rsid w:val="00520DCA"/>
    <w:rsid w:val="00521109"/>
    <w:rsid w:val="00521E95"/>
    <w:rsid w:val="005224DB"/>
    <w:rsid w:val="00522871"/>
    <w:rsid w:val="00522CDD"/>
    <w:rsid w:val="00523102"/>
    <w:rsid w:val="00524256"/>
    <w:rsid w:val="0052427B"/>
    <w:rsid w:val="005246AF"/>
    <w:rsid w:val="00524B0B"/>
    <w:rsid w:val="00525233"/>
    <w:rsid w:val="0052535C"/>
    <w:rsid w:val="005258F4"/>
    <w:rsid w:val="00525942"/>
    <w:rsid w:val="0052694B"/>
    <w:rsid w:val="0052730F"/>
    <w:rsid w:val="0052748F"/>
    <w:rsid w:val="00527812"/>
    <w:rsid w:val="00527E45"/>
    <w:rsid w:val="005301D5"/>
    <w:rsid w:val="00530361"/>
    <w:rsid w:val="00530413"/>
    <w:rsid w:val="00530A7B"/>
    <w:rsid w:val="00530EC9"/>
    <w:rsid w:val="00531875"/>
    <w:rsid w:val="0053238F"/>
    <w:rsid w:val="0053265E"/>
    <w:rsid w:val="005329D4"/>
    <w:rsid w:val="00533457"/>
    <w:rsid w:val="005334FC"/>
    <w:rsid w:val="005338F4"/>
    <w:rsid w:val="0053451B"/>
    <w:rsid w:val="00534551"/>
    <w:rsid w:val="005346C9"/>
    <w:rsid w:val="00534738"/>
    <w:rsid w:val="00535326"/>
    <w:rsid w:val="0053567D"/>
    <w:rsid w:val="00535AB2"/>
    <w:rsid w:val="00535D9E"/>
    <w:rsid w:val="00536448"/>
    <w:rsid w:val="00536905"/>
    <w:rsid w:val="00536B99"/>
    <w:rsid w:val="005374E3"/>
    <w:rsid w:val="00537574"/>
    <w:rsid w:val="00540B07"/>
    <w:rsid w:val="00540BE6"/>
    <w:rsid w:val="005412BD"/>
    <w:rsid w:val="00541CB5"/>
    <w:rsid w:val="0054221C"/>
    <w:rsid w:val="005427EB"/>
    <w:rsid w:val="00543380"/>
    <w:rsid w:val="0054393D"/>
    <w:rsid w:val="005440AC"/>
    <w:rsid w:val="0054489E"/>
    <w:rsid w:val="00544B34"/>
    <w:rsid w:val="00544CD2"/>
    <w:rsid w:val="00544E25"/>
    <w:rsid w:val="005456E5"/>
    <w:rsid w:val="005458EB"/>
    <w:rsid w:val="00545FE6"/>
    <w:rsid w:val="0054633A"/>
    <w:rsid w:val="00546B53"/>
    <w:rsid w:val="00546E14"/>
    <w:rsid w:val="005474BE"/>
    <w:rsid w:val="00547F70"/>
    <w:rsid w:val="00550474"/>
    <w:rsid w:val="0055053E"/>
    <w:rsid w:val="00550584"/>
    <w:rsid w:val="00550F92"/>
    <w:rsid w:val="0055140D"/>
    <w:rsid w:val="00551435"/>
    <w:rsid w:val="005516A7"/>
    <w:rsid w:val="00551C7C"/>
    <w:rsid w:val="005524F8"/>
    <w:rsid w:val="0055278B"/>
    <w:rsid w:val="00552EC6"/>
    <w:rsid w:val="00553BC6"/>
    <w:rsid w:val="00553F5D"/>
    <w:rsid w:val="00554037"/>
    <w:rsid w:val="0055406D"/>
    <w:rsid w:val="0055407D"/>
    <w:rsid w:val="005544F7"/>
    <w:rsid w:val="005547CB"/>
    <w:rsid w:val="00555257"/>
    <w:rsid w:val="0055525F"/>
    <w:rsid w:val="00555390"/>
    <w:rsid w:val="005553F3"/>
    <w:rsid w:val="00555D93"/>
    <w:rsid w:val="00555FBD"/>
    <w:rsid w:val="0055636B"/>
    <w:rsid w:val="0055746B"/>
    <w:rsid w:val="005574D6"/>
    <w:rsid w:val="00557821"/>
    <w:rsid w:val="00557EE3"/>
    <w:rsid w:val="0056005D"/>
    <w:rsid w:val="00560131"/>
    <w:rsid w:val="00561204"/>
    <w:rsid w:val="005620F5"/>
    <w:rsid w:val="0056239F"/>
    <w:rsid w:val="005626C8"/>
    <w:rsid w:val="00562CE2"/>
    <w:rsid w:val="00562D6D"/>
    <w:rsid w:val="00562F36"/>
    <w:rsid w:val="00563049"/>
    <w:rsid w:val="00563058"/>
    <w:rsid w:val="005631A2"/>
    <w:rsid w:val="005637F6"/>
    <w:rsid w:val="00564B34"/>
    <w:rsid w:val="00564D1B"/>
    <w:rsid w:val="00564D80"/>
    <w:rsid w:val="005659B7"/>
    <w:rsid w:val="00565E5B"/>
    <w:rsid w:val="005667A2"/>
    <w:rsid w:val="005668AA"/>
    <w:rsid w:val="00566BF8"/>
    <w:rsid w:val="00566C60"/>
    <w:rsid w:val="00566CB4"/>
    <w:rsid w:val="005676F2"/>
    <w:rsid w:val="00567C07"/>
    <w:rsid w:val="00567E1B"/>
    <w:rsid w:val="005700B9"/>
    <w:rsid w:val="0057088C"/>
    <w:rsid w:val="00570970"/>
    <w:rsid w:val="00570B4E"/>
    <w:rsid w:val="0057116E"/>
    <w:rsid w:val="005711FE"/>
    <w:rsid w:val="00571CCF"/>
    <w:rsid w:val="00571FEF"/>
    <w:rsid w:val="00571FF9"/>
    <w:rsid w:val="005721FF"/>
    <w:rsid w:val="0057229E"/>
    <w:rsid w:val="00572ADF"/>
    <w:rsid w:val="0057350C"/>
    <w:rsid w:val="005736B2"/>
    <w:rsid w:val="0057412A"/>
    <w:rsid w:val="00574DB5"/>
    <w:rsid w:val="00574DF3"/>
    <w:rsid w:val="00574F91"/>
    <w:rsid w:val="00575092"/>
    <w:rsid w:val="0057575D"/>
    <w:rsid w:val="00575C8A"/>
    <w:rsid w:val="005763C1"/>
    <w:rsid w:val="0057641F"/>
    <w:rsid w:val="00576BDF"/>
    <w:rsid w:val="00576EDD"/>
    <w:rsid w:val="00577912"/>
    <w:rsid w:val="0057799A"/>
    <w:rsid w:val="005779C1"/>
    <w:rsid w:val="0058007A"/>
    <w:rsid w:val="005802A7"/>
    <w:rsid w:val="00580565"/>
    <w:rsid w:val="0058071F"/>
    <w:rsid w:val="005807B8"/>
    <w:rsid w:val="0058102C"/>
    <w:rsid w:val="005815B6"/>
    <w:rsid w:val="005815E2"/>
    <w:rsid w:val="005817AD"/>
    <w:rsid w:val="00581D39"/>
    <w:rsid w:val="00581E8C"/>
    <w:rsid w:val="00582317"/>
    <w:rsid w:val="00582D9B"/>
    <w:rsid w:val="00583600"/>
    <w:rsid w:val="00583604"/>
    <w:rsid w:val="00583913"/>
    <w:rsid w:val="00583BA7"/>
    <w:rsid w:val="00583CDA"/>
    <w:rsid w:val="00583EF5"/>
    <w:rsid w:val="00584696"/>
    <w:rsid w:val="00584948"/>
    <w:rsid w:val="00584B20"/>
    <w:rsid w:val="00584B25"/>
    <w:rsid w:val="00584F39"/>
    <w:rsid w:val="0058538B"/>
    <w:rsid w:val="005858E5"/>
    <w:rsid w:val="00585EC0"/>
    <w:rsid w:val="00585F83"/>
    <w:rsid w:val="00586233"/>
    <w:rsid w:val="00586235"/>
    <w:rsid w:val="00586319"/>
    <w:rsid w:val="00586606"/>
    <w:rsid w:val="00586B9F"/>
    <w:rsid w:val="005871F3"/>
    <w:rsid w:val="005904B3"/>
    <w:rsid w:val="00590999"/>
    <w:rsid w:val="00590B53"/>
    <w:rsid w:val="00590DEB"/>
    <w:rsid w:val="00590E11"/>
    <w:rsid w:val="005911E0"/>
    <w:rsid w:val="00591458"/>
    <w:rsid w:val="00591BDE"/>
    <w:rsid w:val="00591E0F"/>
    <w:rsid w:val="00592175"/>
    <w:rsid w:val="00592844"/>
    <w:rsid w:val="00592AE2"/>
    <w:rsid w:val="00593969"/>
    <w:rsid w:val="00593A48"/>
    <w:rsid w:val="005947AC"/>
    <w:rsid w:val="00595A4F"/>
    <w:rsid w:val="00595B3D"/>
    <w:rsid w:val="00596562"/>
    <w:rsid w:val="0059661A"/>
    <w:rsid w:val="00596753"/>
    <w:rsid w:val="00596A33"/>
    <w:rsid w:val="00596F82"/>
    <w:rsid w:val="0059745E"/>
    <w:rsid w:val="005A0323"/>
    <w:rsid w:val="005A0852"/>
    <w:rsid w:val="005A09B4"/>
    <w:rsid w:val="005A09EC"/>
    <w:rsid w:val="005A0A43"/>
    <w:rsid w:val="005A0E6B"/>
    <w:rsid w:val="005A137C"/>
    <w:rsid w:val="005A14B0"/>
    <w:rsid w:val="005A1D7B"/>
    <w:rsid w:val="005A22AB"/>
    <w:rsid w:val="005A2753"/>
    <w:rsid w:val="005A321C"/>
    <w:rsid w:val="005A33F0"/>
    <w:rsid w:val="005A3517"/>
    <w:rsid w:val="005A3B69"/>
    <w:rsid w:val="005A4240"/>
    <w:rsid w:val="005A5E2E"/>
    <w:rsid w:val="005A601D"/>
    <w:rsid w:val="005A62DE"/>
    <w:rsid w:val="005A6A20"/>
    <w:rsid w:val="005A7287"/>
    <w:rsid w:val="005A78E0"/>
    <w:rsid w:val="005A79D7"/>
    <w:rsid w:val="005A7DF7"/>
    <w:rsid w:val="005B01A3"/>
    <w:rsid w:val="005B03F3"/>
    <w:rsid w:val="005B0555"/>
    <w:rsid w:val="005B0565"/>
    <w:rsid w:val="005B1BF5"/>
    <w:rsid w:val="005B1DD5"/>
    <w:rsid w:val="005B2451"/>
    <w:rsid w:val="005B24B6"/>
    <w:rsid w:val="005B2F47"/>
    <w:rsid w:val="005B2F98"/>
    <w:rsid w:val="005B317D"/>
    <w:rsid w:val="005B3C72"/>
    <w:rsid w:val="005B425C"/>
    <w:rsid w:val="005B4393"/>
    <w:rsid w:val="005B463B"/>
    <w:rsid w:val="005B48BE"/>
    <w:rsid w:val="005B4BDB"/>
    <w:rsid w:val="005B4E3D"/>
    <w:rsid w:val="005B5105"/>
    <w:rsid w:val="005B5248"/>
    <w:rsid w:val="005B5355"/>
    <w:rsid w:val="005B5522"/>
    <w:rsid w:val="005B6C7C"/>
    <w:rsid w:val="005B6C82"/>
    <w:rsid w:val="005B6F67"/>
    <w:rsid w:val="005B7010"/>
    <w:rsid w:val="005B7AA0"/>
    <w:rsid w:val="005B7D0F"/>
    <w:rsid w:val="005B7E1B"/>
    <w:rsid w:val="005B7E2A"/>
    <w:rsid w:val="005C0221"/>
    <w:rsid w:val="005C042E"/>
    <w:rsid w:val="005C0802"/>
    <w:rsid w:val="005C0E9A"/>
    <w:rsid w:val="005C11D5"/>
    <w:rsid w:val="005C1320"/>
    <w:rsid w:val="005C1B9D"/>
    <w:rsid w:val="005C1BB4"/>
    <w:rsid w:val="005C21CD"/>
    <w:rsid w:val="005C21F3"/>
    <w:rsid w:val="005C22F1"/>
    <w:rsid w:val="005C2AC1"/>
    <w:rsid w:val="005C3481"/>
    <w:rsid w:val="005C3A95"/>
    <w:rsid w:val="005C48C0"/>
    <w:rsid w:val="005C4A3D"/>
    <w:rsid w:val="005C4D1E"/>
    <w:rsid w:val="005C56DA"/>
    <w:rsid w:val="005C5A73"/>
    <w:rsid w:val="005C5B39"/>
    <w:rsid w:val="005C5C6C"/>
    <w:rsid w:val="005C5DC4"/>
    <w:rsid w:val="005C60DD"/>
    <w:rsid w:val="005C61C5"/>
    <w:rsid w:val="005C66BF"/>
    <w:rsid w:val="005C67ED"/>
    <w:rsid w:val="005C7553"/>
    <w:rsid w:val="005D03D9"/>
    <w:rsid w:val="005D0431"/>
    <w:rsid w:val="005D0B73"/>
    <w:rsid w:val="005D0F86"/>
    <w:rsid w:val="005D13F3"/>
    <w:rsid w:val="005D1A98"/>
    <w:rsid w:val="005D1EEA"/>
    <w:rsid w:val="005D2D37"/>
    <w:rsid w:val="005D3279"/>
    <w:rsid w:val="005D3372"/>
    <w:rsid w:val="005D35C4"/>
    <w:rsid w:val="005D36E0"/>
    <w:rsid w:val="005D36EE"/>
    <w:rsid w:val="005D3DC4"/>
    <w:rsid w:val="005D514E"/>
    <w:rsid w:val="005D580A"/>
    <w:rsid w:val="005D5982"/>
    <w:rsid w:val="005D59F7"/>
    <w:rsid w:val="005D5D77"/>
    <w:rsid w:val="005D62A1"/>
    <w:rsid w:val="005D6663"/>
    <w:rsid w:val="005D67AB"/>
    <w:rsid w:val="005D6CC9"/>
    <w:rsid w:val="005D6F7A"/>
    <w:rsid w:val="005D7E3A"/>
    <w:rsid w:val="005D7F74"/>
    <w:rsid w:val="005E026A"/>
    <w:rsid w:val="005E0FD8"/>
    <w:rsid w:val="005E100C"/>
    <w:rsid w:val="005E11ED"/>
    <w:rsid w:val="005E207C"/>
    <w:rsid w:val="005E2AB7"/>
    <w:rsid w:val="005E2D98"/>
    <w:rsid w:val="005E2E7A"/>
    <w:rsid w:val="005E38C2"/>
    <w:rsid w:val="005E393E"/>
    <w:rsid w:val="005E3A39"/>
    <w:rsid w:val="005E3C55"/>
    <w:rsid w:val="005E3D28"/>
    <w:rsid w:val="005E4488"/>
    <w:rsid w:val="005E46C2"/>
    <w:rsid w:val="005E46D0"/>
    <w:rsid w:val="005E50E3"/>
    <w:rsid w:val="005E51AB"/>
    <w:rsid w:val="005E556B"/>
    <w:rsid w:val="005E58E8"/>
    <w:rsid w:val="005E610D"/>
    <w:rsid w:val="005E6125"/>
    <w:rsid w:val="005E68BB"/>
    <w:rsid w:val="005E6923"/>
    <w:rsid w:val="005E6FC0"/>
    <w:rsid w:val="005E7267"/>
    <w:rsid w:val="005E72E2"/>
    <w:rsid w:val="005F07CF"/>
    <w:rsid w:val="005F0886"/>
    <w:rsid w:val="005F0921"/>
    <w:rsid w:val="005F09E8"/>
    <w:rsid w:val="005F0A7F"/>
    <w:rsid w:val="005F0EF9"/>
    <w:rsid w:val="005F114C"/>
    <w:rsid w:val="005F1D9B"/>
    <w:rsid w:val="005F301A"/>
    <w:rsid w:val="005F3981"/>
    <w:rsid w:val="005F3FB2"/>
    <w:rsid w:val="005F4B00"/>
    <w:rsid w:val="005F4C1D"/>
    <w:rsid w:val="005F55A0"/>
    <w:rsid w:val="005F56E5"/>
    <w:rsid w:val="005F5CB0"/>
    <w:rsid w:val="005F657B"/>
    <w:rsid w:val="005F6B92"/>
    <w:rsid w:val="00600068"/>
    <w:rsid w:val="00600666"/>
    <w:rsid w:val="00600732"/>
    <w:rsid w:val="00600A18"/>
    <w:rsid w:val="00600E49"/>
    <w:rsid w:val="00601464"/>
    <w:rsid w:val="00601735"/>
    <w:rsid w:val="00601833"/>
    <w:rsid w:val="00601A27"/>
    <w:rsid w:val="00601D1F"/>
    <w:rsid w:val="00601DE5"/>
    <w:rsid w:val="006021F2"/>
    <w:rsid w:val="00602D42"/>
    <w:rsid w:val="0060373E"/>
    <w:rsid w:val="006039BF"/>
    <w:rsid w:val="0060418B"/>
    <w:rsid w:val="006044EF"/>
    <w:rsid w:val="0060451F"/>
    <w:rsid w:val="00604BCC"/>
    <w:rsid w:val="00605502"/>
    <w:rsid w:val="00605F0E"/>
    <w:rsid w:val="00606B36"/>
    <w:rsid w:val="00606B88"/>
    <w:rsid w:val="00606D8C"/>
    <w:rsid w:val="00606FC6"/>
    <w:rsid w:val="006071D9"/>
    <w:rsid w:val="00607B4C"/>
    <w:rsid w:val="006100E9"/>
    <w:rsid w:val="006102C4"/>
    <w:rsid w:val="00610898"/>
    <w:rsid w:val="00610E28"/>
    <w:rsid w:val="00610F57"/>
    <w:rsid w:val="00611CB1"/>
    <w:rsid w:val="00611D69"/>
    <w:rsid w:val="00611DB5"/>
    <w:rsid w:val="006120F0"/>
    <w:rsid w:val="00612861"/>
    <w:rsid w:val="00612C4E"/>
    <w:rsid w:val="006134C3"/>
    <w:rsid w:val="006141B6"/>
    <w:rsid w:val="006149D0"/>
    <w:rsid w:val="00614B51"/>
    <w:rsid w:val="006150C4"/>
    <w:rsid w:val="00615336"/>
    <w:rsid w:val="00615454"/>
    <w:rsid w:val="00615860"/>
    <w:rsid w:val="0061596C"/>
    <w:rsid w:val="00615E47"/>
    <w:rsid w:val="00616283"/>
    <w:rsid w:val="00616A86"/>
    <w:rsid w:val="00617262"/>
    <w:rsid w:val="00617B15"/>
    <w:rsid w:val="00617C5A"/>
    <w:rsid w:val="00620A43"/>
    <w:rsid w:val="00620BCD"/>
    <w:rsid w:val="00620E5F"/>
    <w:rsid w:val="00621A90"/>
    <w:rsid w:val="00621DEC"/>
    <w:rsid w:val="006223C7"/>
    <w:rsid w:val="006228D7"/>
    <w:rsid w:val="00622DD3"/>
    <w:rsid w:val="0062342E"/>
    <w:rsid w:val="0062344A"/>
    <w:rsid w:val="006243A0"/>
    <w:rsid w:val="00625164"/>
    <w:rsid w:val="0062543D"/>
    <w:rsid w:val="00625C9B"/>
    <w:rsid w:val="00626941"/>
    <w:rsid w:val="00626EFC"/>
    <w:rsid w:val="0062709B"/>
    <w:rsid w:val="006273FC"/>
    <w:rsid w:val="00627764"/>
    <w:rsid w:val="00627F5B"/>
    <w:rsid w:val="006300DB"/>
    <w:rsid w:val="006301CA"/>
    <w:rsid w:val="0063079D"/>
    <w:rsid w:val="006314D7"/>
    <w:rsid w:val="00631579"/>
    <w:rsid w:val="0063163C"/>
    <w:rsid w:val="00631E92"/>
    <w:rsid w:val="00631F57"/>
    <w:rsid w:val="00632400"/>
    <w:rsid w:val="006324A8"/>
    <w:rsid w:val="006329DC"/>
    <w:rsid w:val="00632A09"/>
    <w:rsid w:val="00632CCF"/>
    <w:rsid w:val="00633AC7"/>
    <w:rsid w:val="006344DD"/>
    <w:rsid w:val="006346C7"/>
    <w:rsid w:val="0063477B"/>
    <w:rsid w:val="0063480B"/>
    <w:rsid w:val="00636305"/>
    <w:rsid w:val="00636355"/>
    <w:rsid w:val="0063674D"/>
    <w:rsid w:val="006367E1"/>
    <w:rsid w:val="006368D9"/>
    <w:rsid w:val="00636ABE"/>
    <w:rsid w:val="00636D7D"/>
    <w:rsid w:val="006374DE"/>
    <w:rsid w:val="00637642"/>
    <w:rsid w:val="0063793B"/>
    <w:rsid w:val="00640514"/>
    <w:rsid w:val="00640A24"/>
    <w:rsid w:val="00641018"/>
    <w:rsid w:val="00641113"/>
    <w:rsid w:val="0064144C"/>
    <w:rsid w:val="006415D7"/>
    <w:rsid w:val="00641B4A"/>
    <w:rsid w:val="006421E0"/>
    <w:rsid w:val="0064236E"/>
    <w:rsid w:val="006427E6"/>
    <w:rsid w:val="00642863"/>
    <w:rsid w:val="00642914"/>
    <w:rsid w:val="00642A9D"/>
    <w:rsid w:val="00642F0B"/>
    <w:rsid w:val="006432F0"/>
    <w:rsid w:val="00643459"/>
    <w:rsid w:val="00643489"/>
    <w:rsid w:val="006434CF"/>
    <w:rsid w:val="006445BE"/>
    <w:rsid w:val="00644B7A"/>
    <w:rsid w:val="00644B8F"/>
    <w:rsid w:val="00644F84"/>
    <w:rsid w:val="00645A35"/>
    <w:rsid w:val="0064609F"/>
    <w:rsid w:val="0064629C"/>
    <w:rsid w:val="00647310"/>
    <w:rsid w:val="006473DD"/>
    <w:rsid w:val="006479DB"/>
    <w:rsid w:val="00647D77"/>
    <w:rsid w:val="00647F8C"/>
    <w:rsid w:val="006501C6"/>
    <w:rsid w:val="006508C3"/>
    <w:rsid w:val="00650A08"/>
    <w:rsid w:val="0065149D"/>
    <w:rsid w:val="006519E2"/>
    <w:rsid w:val="00651AF7"/>
    <w:rsid w:val="00652155"/>
    <w:rsid w:val="00652238"/>
    <w:rsid w:val="006523FC"/>
    <w:rsid w:val="00652416"/>
    <w:rsid w:val="00652D6E"/>
    <w:rsid w:val="00652E2B"/>
    <w:rsid w:val="006537AC"/>
    <w:rsid w:val="00653C1D"/>
    <w:rsid w:val="00654146"/>
    <w:rsid w:val="00654338"/>
    <w:rsid w:val="00654FD9"/>
    <w:rsid w:val="006551CB"/>
    <w:rsid w:val="00655796"/>
    <w:rsid w:val="00655D07"/>
    <w:rsid w:val="0065606D"/>
    <w:rsid w:val="006563BF"/>
    <w:rsid w:val="00656D61"/>
    <w:rsid w:val="00657111"/>
    <w:rsid w:val="00657294"/>
    <w:rsid w:val="00657820"/>
    <w:rsid w:val="00657A6A"/>
    <w:rsid w:val="00657EA5"/>
    <w:rsid w:val="00660E0D"/>
    <w:rsid w:val="00661282"/>
    <w:rsid w:val="00661BDF"/>
    <w:rsid w:val="00661BE5"/>
    <w:rsid w:val="00661F70"/>
    <w:rsid w:val="00662244"/>
    <w:rsid w:val="0066258C"/>
    <w:rsid w:val="006625D0"/>
    <w:rsid w:val="00662935"/>
    <w:rsid w:val="00662CA0"/>
    <w:rsid w:val="00662DAB"/>
    <w:rsid w:val="00663135"/>
    <w:rsid w:val="00663AE3"/>
    <w:rsid w:val="006642AB"/>
    <w:rsid w:val="00664BF8"/>
    <w:rsid w:val="00664BFB"/>
    <w:rsid w:val="0066508F"/>
    <w:rsid w:val="006652BA"/>
    <w:rsid w:val="00665B54"/>
    <w:rsid w:val="00665B5A"/>
    <w:rsid w:val="00665D91"/>
    <w:rsid w:val="00665F3A"/>
    <w:rsid w:val="006667B1"/>
    <w:rsid w:val="006667C7"/>
    <w:rsid w:val="00666CB8"/>
    <w:rsid w:val="00667171"/>
    <w:rsid w:val="006672FC"/>
    <w:rsid w:val="00667A89"/>
    <w:rsid w:val="00667BB2"/>
    <w:rsid w:val="00667F28"/>
    <w:rsid w:val="006708C1"/>
    <w:rsid w:val="006708D0"/>
    <w:rsid w:val="00670EA9"/>
    <w:rsid w:val="00670F30"/>
    <w:rsid w:val="0067162C"/>
    <w:rsid w:val="00671B3C"/>
    <w:rsid w:val="00671B79"/>
    <w:rsid w:val="00671E24"/>
    <w:rsid w:val="00671EDF"/>
    <w:rsid w:val="00672041"/>
    <w:rsid w:val="00672411"/>
    <w:rsid w:val="00672C4F"/>
    <w:rsid w:val="0067329A"/>
    <w:rsid w:val="006732AF"/>
    <w:rsid w:val="00673A97"/>
    <w:rsid w:val="00674209"/>
    <w:rsid w:val="00674A95"/>
    <w:rsid w:val="00675195"/>
    <w:rsid w:val="006753D1"/>
    <w:rsid w:val="0067577F"/>
    <w:rsid w:val="00675B49"/>
    <w:rsid w:val="006761EA"/>
    <w:rsid w:val="00676989"/>
    <w:rsid w:val="00677A69"/>
    <w:rsid w:val="00677B34"/>
    <w:rsid w:val="00680495"/>
    <w:rsid w:val="006805F5"/>
    <w:rsid w:val="00680AC1"/>
    <w:rsid w:val="00680E24"/>
    <w:rsid w:val="00680F74"/>
    <w:rsid w:val="006815AD"/>
    <w:rsid w:val="00682749"/>
    <w:rsid w:val="006828C1"/>
    <w:rsid w:val="00682976"/>
    <w:rsid w:val="00683037"/>
    <w:rsid w:val="00683480"/>
    <w:rsid w:val="00683967"/>
    <w:rsid w:val="00683D0A"/>
    <w:rsid w:val="00683D10"/>
    <w:rsid w:val="006841BF"/>
    <w:rsid w:val="00684714"/>
    <w:rsid w:val="006849AD"/>
    <w:rsid w:val="00685100"/>
    <w:rsid w:val="00685A66"/>
    <w:rsid w:val="00685C86"/>
    <w:rsid w:val="00685FA4"/>
    <w:rsid w:val="006860E5"/>
    <w:rsid w:val="006865D8"/>
    <w:rsid w:val="006877BF"/>
    <w:rsid w:val="00687E31"/>
    <w:rsid w:val="00687FBC"/>
    <w:rsid w:val="006901A4"/>
    <w:rsid w:val="00690534"/>
    <w:rsid w:val="00690623"/>
    <w:rsid w:val="006906C5"/>
    <w:rsid w:val="00690C09"/>
    <w:rsid w:val="00690F3B"/>
    <w:rsid w:val="00691369"/>
    <w:rsid w:val="00691800"/>
    <w:rsid w:val="00691863"/>
    <w:rsid w:val="00691CE1"/>
    <w:rsid w:val="00692647"/>
    <w:rsid w:val="00692A27"/>
    <w:rsid w:val="00692A94"/>
    <w:rsid w:val="00693618"/>
    <w:rsid w:val="0069411C"/>
    <w:rsid w:val="00694EA9"/>
    <w:rsid w:val="006953D4"/>
    <w:rsid w:val="006956EA"/>
    <w:rsid w:val="00695F80"/>
    <w:rsid w:val="00696890"/>
    <w:rsid w:val="00696C5C"/>
    <w:rsid w:val="006974C7"/>
    <w:rsid w:val="006974D2"/>
    <w:rsid w:val="00697513"/>
    <w:rsid w:val="00697660"/>
    <w:rsid w:val="006978B5"/>
    <w:rsid w:val="00697A15"/>
    <w:rsid w:val="00697D7C"/>
    <w:rsid w:val="006A07E7"/>
    <w:rsid w:val="006A0845"/>
    <w:rsid w:val="006A0C8D"/>
    <w:rsid w:val="006A13FE"/>
    <w:rsid w:val="006A1D1B"/>
    <w:rsid w:val="006A21DC"/>
    <w:rsid w:val="006A2DDA"/>
    <w:rsid w:val="006A3B7C"/>
    <w:rsid w:val="006A4000"/>
    <w:rsid w:val="006A40A1"/>
    <w:rsid w:val="006A44C0"/>
    <w:rsid w:val="006A4DCB"/>
    <w:rsid w:val="006A50BE"/>
    <w:rsid w:val="006A5B40"/>
    <w:rsid w:val="006A5C63"/>
    <w:rsid w:val="006A5DDA"/>
    <w:rsid w:val="006A6408"/>
    <w:rsid w:val="006A6781"/>
    <w:rsid w:val="006A6845"/>
    <w:rsid w:val="006A6878"/>
    <w:rsid w:val="006A6B48"/>
    <w:rsid w:val="006A6B90"/>
    <w:rsid w:val="006A728E"/>
    <w:rsid w:val="006A777D"/>
    <w:rsid w:val="006A7974"/>
    <w:rsid w:val="006B02D8"/>
    <w:rsid w:val="006B0958"/>
    <w:rsid w:val="006B0DF1"/>
    <w:rsid w:val="006B136C"/>
    <w:rsid w:val="006B1E49"/>
    <w:rsid w:val="006B2159"/>
    <w:rsid w:val="006B259A"/>
    <w:rsid w:val="006B2906"/>
    <w:rsid w:val="006B3503"/>
    <w:rsid w:val="006B361A"/>
    <w:rsid w:val="006B3B01"/>
    <w:rsid w:val="006B4406"/>
    <w:rsid w:val="006B498D"/>
    <w:rsid w:val="006B4A9D"/>
    <w:rsid w:val="006B4AAC"/>
    <w:rsid w:val="006B4C09"/>
    <w:rsid w:val="006B58D1"/>
    <w:rsid w:val="006B6B49"/>
    <w:rsid w:val="006B6BBE"/>
    <w:rsid w:val="006B7E0A"/>
    <w:rsid w:val="006B7F70"/>
    <w:rsid w:val="006C03B1"/>
    <w:rsid w:val="006C040A"/>
    <w:rsid w:val="006C0668"/>
    <w:rsid w:val="006C0EC0"/>
    <w:rsid w:val="006C0FD6"/>
    <w:rsid w:val="006C1761"/>
    <w:rsid w:val="006C17F5"/>
    <w:rsid w:val="006C1E7E"/>
    <w:rsid w:val="006C230F"/>
    <w:rsid w:val="006C24AE"/>
    <w:rsid w:val="006C34EC"/>
    <w:rsid w:val="006C38BB"/>
    <w:rsid w:val="006C3BE3"/>
    <w:rsid w:val="006C3D3F"/>
    <w:rsid w:val="006C499C"/>
    <w:rsid w:val="006C4A16"/>
    <w:rsid w:val="006C4AB5"/>
    <w:rsid w:val="006C5182"/>
    <w:rsid w:val="006C5221"/>
    <w:rsid w:val="006C52FD"/>
    <w:rsid w:val="006C53B6"/>
    <w:rsid w:val="006C5A1F"/>
    <w:rsid w:val="006C5B96"/>
    <w:rsid w:val="006C5F1A"/>
    <w:rsid w:val="006C60BD"/>
    <w:rsid w:val="006C6234"/>
    <w:rsid w:val="006C6434"/>
    <w:rsid w:val="006C698E"/>
    <w:rsid w:val="006C74DA"/>
    <w:rsid w:val="006C7753"/>
    <w:rsid w:val="006C7BAF"/>
    <w:rsid w:val="006D02B5"/>
    <w:rsid w:val="006D02D5"/>
    <w:rsid w:val="006D0BC4"/>
    <w:rsid w:val="006D0C95"/>
    <w:rsid w:val="006D1247"/>
    <w:rsid w:val="006D1962"/>
    <w:rsid w:val="006D1D40"/>
    <w:rsid w:val="006D1F17"/>
    <w:rsid w:val="006D2088"/>
    <w:rsid w:val="006D2147"/>
    <w:rsid w:val="006D23B1"/>
    <w:rsid w:val="006D2548"/>
    <w:rsid w:val="006D263E"/>
    <w:rsid w:val="006D319E"/>
    <w:rsid w:val="006D35B0"/>
    <w:rsid w:val="006D360D"/>
    <w:rsid w:val="006D38FE"/>
    <w:rsid w:val="006D418D"/>
    <w:rsid w:val="006D427E"/>
    <w:rsid w:val="006D4D6F"/>
    <w:rsid w:val="006D501A"/>
    <w:rsid w:val="006D53DE"/>
    <w:rsid w:val="006D558A"/>
    <w:rsid w:val="006D5669"/>
    <w:rsid w:val="006D5714"/>
    <w:rsid w:val="006D598C"/>
    <w:rsid w:val="006D5F1F"/>
    <w:rsid w:val="006D64BF"/>
    <w:rsid w:val="006D6BAC"/>
    <w:rsid w:val="006D7A14"/>
    <w:rsid w:val="006E0612"/>
    <w:rsid w:val="006E09E6"/>
    <w:rsid w:val="006E09F7"/>
    <w:rsid w:val="006E0D69"/>
    <w:rsid w:val="006E0E6F"/>
    <w:rsid w:val="006E1024"/>
    <w:rsid w:val="006E1368"/>
    <w:rsid w:val="006E1470"/>
    <w:rsid w:val="006E1588"/>
    <w:rsid w:val="006E1852"/>
    <w:rsid w:val="006E1A0B"/>
    <w:rsid w:val="006E1E4D"/>
    <w:rsid w:val="006E30F8"/>
    <w:rsid w:val="006E359C"/>
    <w:rsid w:val="006E3935"/>
    <w:rsid w:val="006E3C33"/>
    <w:rsid w:val="006E3F7D"/>
    <w:rsid w:val="006E455D"/>
    <w:rsid w:val="006E4975"/>
    <w:rsid w:val="006E5874"/>
    <w:rsid w:val="006E5949"/>
    <w:rsid w:val="006E5AAF"/>
    <w:rsid w:val="006E60A1"/>
    <w:rsid w:val="006E64EB"/>
    <w:rsid w:val="006E65E5"/>
    <w:rsid w:val="006E6D12"/>
    <w:rsid w:val="006E78A4"/>
    <w:rsid w:val="006F00F2"/>
    <w:rsid w:val="006F04A7"/>
    <w:rsid w:val="006F0F3A"/>
    <w:rsid w:val="006F1295"/>
    <w:rsid w:val="006F1A2A"/>
    <w:rsid w:val="006F1BC8"/>
    <w:rsid w:val="006F1DAA"/>
    <w:rsid w:val="006F2281"/>
    <w:rsid w:val="006F3128"/>
    <w:rsid w:val="006F3283"/>
    <w:rsid w:val="006F3B9A"/>
    <w:rsid w:val="006F4488"/>
    <w:rsid w:val="006F4892"/>
    <w:rsid w:val="006F4D28"/>
    <w:rsid w:val="006F526C"/>
    <w:rsid w:val="006F5856"/>
    <w:rsid w:val="006F5AFC"/>
    <w:rsid w:val="006F5B1D"/>
    <w:rsid w:val="006F6079"/>
    <w:rsid w:val="006F640F"/>
    <w:rsid w:val="006F6415"/>
    <w:rsid w:val="006F6B4A"/>
    <w:rsid w:val="006F6D8B"/>
    <w:rsid w:val="006F6DD2"/>
    <w:rsid w:val="006F6ED2"/>
    <w:rsid w:val="006F700F"/>
    <w:rsid w:val="006F75C6"/>
    <w:rsid w:val="007001F3"/>
    <w:rsid w:val="00700F6E"/>
    <w:rsid w:val="0070140D"/>
    <w:rsid w:val="007019F1"/>
    <w:rsid w:val="007022FE"/>
    <w:rsid w:val="00702335"/>
    <w:rsid w:val="00702432"/>
    <w:rsid w:val="00702505"/>
    <w:rsid w:val="00702960"/>
    <w:rsid w:val="007029EA"/>
    <w:rsid w:val="0070311C"/>
    <w:rsid w:val="007032D3"/>
    <w:rsid w:val="0070411D"/>
    <w:rsid w:val="007044A6"/>
    <w:rsid w:val="00704D7E"/>
    <w:rsid w:val="00705A0B"/>
    <w:rsid w:val="00705A2D"/>
    <w:rsid w:val="00705C1D"/>
    <w:rsid w:val="00705CF5"/>
    <w:rsid w:val="007061D0"/>
    <w:rsid w:val="00706285"/>
    <w:rsid w:val="007064DD"/>
    <w:rsid w:val="00706953"/>
    <w:rsid w:val="00706D56"/>
    <w:rsid w:val="00707FC9"/>
    <w:rsid w:val="00710009"/>
    <w:rsid w:val="007111B9"/>
    <w:rsid w:val="00711283"/>
    <w:rsid w:val="00711B41"/>
    <w:rsid w:val="00711CE9"/>
    <w:rsid w:val="00711EAF"/>
    <w:rsid w:val="00711F66"/>
    <w:rsid w:val="007122FB"/>
    <w:rsid w:val="007123D8"/>
    <w:rsid w:val="00712A5F"/>
    <w:rsid w:val="00713378"/>
    <w:rsid w:val="00713B10"/>
    <w:rsid w:val="007142F2"/>
    <w:rsid w:val="007145D9"/>
    <w:rsid w:val="007149AF"/>
    <w:rsid w:val="007150A3"/>
    <w:rsid w:val="007150AD"/>
    <w:rsid w:val="00715295"/>
    <w:rsid w:val="00715F79"/>
    <w:rsid w:val="00716527"/>
    <w:rsid w:val="0071653E"/>
    <w:rsid w:val="00716753"/>
    <w:rsid w:val="007173DB"/>
    <w:rsid w:val="00717643"/>
    <w:rsid w:val="00717CBE"/>
    <w:rsid w:val="00717E2C"/>
    <w:rsid w:val="00717EA8"/>
    <w:rsid w:val="00717F75"/>
    <w:rsid w:val="00720139"/>
    <w:rsid w:val="0072091D"/>
    <w:rsid w:val="00721175"/>
    <w:rsid w:val="007217F2"/>
    <w:rsid w:val="00721E56"/>
    <w:rsid w:val="007224F6"/>
    <w:rsid w:val="00722685"/>
    <w:rsid w:val="007227DA"/>
    <w:rsid w:val="007229B6"/>
    <w:rsid w:val="00722C3B"/>
    <w:rsid w:val="00722EA1"/>
    <w:rsid w:val="0072309B"/>
    <w:rsid w:val="0072381D"/>
    <w:rsid w:val="00723D0E"/>
    <w:rsid w:val="007241DD"/>
    <w:rsid w:val="0072421A"/>
    <w:rsid w:val="0072487B"/>
    <w:rsid w:val="00724C12"/>
    <w:rsid w:val="00724C22"/>
    <w:rsid w:val="00724C92"/>
    <w:rsid w:val="00724D39"/>
    <w:rsid w:val="00724F92"/>
    <w:rsid w:val="00725082"/>
    <w:rsid w:val="00725267"/>
    <w:rsid w:val="00725F9C"/>
    <w:rsid w:val="007262BB"/>
    <w:rsid w:val="00726C08"/>
    <w:rsid w:val="00726CE5"/>
    <w:rsid w:val="0072701C"/>
    <w:rsid w:val="00727C30"/>
    <w:rsid w:val="00730078"/>
    <w:rsid w:val="00730147"/>
    <w:rsid w:val="007304A9"/>
    <w:rsid w:val="007309EF"/>
    <w:rsid w:val="00730C61"/>
    <w:rsid w:val="00731119"/>
    <w:rsid w:val="00731792"/>
    <w:rsid w:val="00731F98"/>
    <w:rsid w:val="0073205D"/>
    <w:rsid w:val="007320CB"/>
    <w:rsid w:val="007321F2"/>
    <w:rsid w:val="00732288"/>
    <w:rsid w:val="0073237D"/>
    <w:rsid w:val="0073238A"/>
    <w:rsid w:val="0073255A"/>
    <w:rsid w:val="007325E8"/>
    <w:rsid w:val="00732945"/>
    <w:rsid w:val="00732EAC"/>
    <w:rsid w:val="007333BA"/>
    <w:rsid w:val="0073360F"/>
    <w:rsid w:val="00733FFA"/>
    <w:rsid w:val="00734E14"/>
    <w:rsid w:val="00734EDC"/>
    <w:rsid w:val="00735131"/>
    <w:rsid w:val="00735136"/>
    <w:rsid w:val="007355CD"/>
    <w:rsid w:val="00735891"/>
    <w:rsid w:val="00735CC1"/>
    <w:rsid w:val="0073676B"/>
    <w:rsid w:val="00736CBF"/>
    <w:rsid w:val="00736E6A"/>
    <w:rsid w:val="007370E8"/>
    <w:rsid w:val="00737217"/>
    <w:rsid w:val="00737640"/>
    <w:rsid w:val="00737778"/>
    <w:rsid w:val="007408B0"/>
    <w:rsid w:val="00740F74"/>
    <w:rsid w:val="00741627"/>
    <w:rsid w:val="00741637"/>
    <w:rsid w:val="00741974"/>
    <w:rsid w:val="00741E70"/>
    <w:rsid w:val="00742034"/>
    <w:rsid w:val="0074243A"/>
    <w:rsid w:val="0074261C"/>
    <w:rsid w:val="007426D0"/>
    <w:rsid w:val="00742C4E"/>
    <w:rsid w:val="00743050"/>
    <w:rsid w:val="00743520"/>
    <w:rsid w:val="00744AE9"/>
    <w:rsid w:val="00745C70"/>
    <w:rsid w:val="00745FBB"/>
    <w:rsid w:val="007460FA"/>
    <w:rsid w:val="00746497"/>
    <w:rsid w:val="00746F3E"/>
    <w:rsid w:val="007504E3"/>
    <w:rsid w:val="00750787"/>
    <w:rsid w:val="0075133F"/>
    <w:rsid w:val="007515CF"/>
    <w:rsid w:val="00752053"/>
    <w:rsid w:val="00752458"/>
    <w:rsid w:val="00752755"/>
    <w:rsid w:val="00752A5A"/>
    <w:rsid w:val="00752A87"/>
    <w:rsid w:val="00752C0A"/>
    <w:rsid w:val="0075390B"/>
    <w:rsid w:val="00753A13"/>
    <w:rsid w:val="00754434"/>
    <w:rsid w:val="0075467D"/>
    <w:rsid w:val="00754793"/>
    <w:rsid w:val="00754F37"/>
    <w:rsid w:val="00755463"/>
    <w:rsid w:val="00755924"/>
    <w:rsid w:val="00755D67"/>
    <w:rsid w:val="00755E7E"/>
    <w:rsid w:val="00755F06"/>
    <w:rsid w:val="00756950"/>
    <w:rsid w:val="00756B99"/>
    <w:rsid w:val="00756D09"/>
    <w:rsid w:val="00756DCE"/>
    <w:rsid w:val="0075703F"/>
    <w:rsid w:val="007570EF"/>
    <w:rsid w:val="0076105C"/>
    <w:rsid w:val="007610B8"/>
    <w:rsid w:val="00761668"/>
    <w:rsid w:val="00761C27"/>
    <w:rsid w:val="007621EF"/>
    <w:rsid w:val="00763030"/>
    <w:rsid w:val="007630CC"/>
    <w:rsid w:val="007630DE"/>
    <w:rsid w:val="00763186"/>
    <w:rsid w:val="00763B57"/>
    <w:rsid w:val="00764D24"/>
    <w:rsid w:val="0076584F"/>
    <w:rsid w:val="00765EAB"/>
    <w:rsid w:val="007660A3"/>
    <w:rsid w:val="0076675E"/>
    <w:rsid w:val="007669DC"/>
    <w:rsid w:val="007670D6"/>
    <w:rsid w:val="007672C7"/>
    <w:rsid w:val="0076762E"/>
    <w:rsid w:val="0076783E"/>
    <w:rsid w:val="007679D2"/>
    <w:rsid w:val="00767AB2"/>
    <w:rsid w:val="00767D7F"/>
    <w:rsid w:val="00770906"/>
    <w:rsid w:val="00770E81"/>
    <w:rsid w:val="007711F4"/>
    <w:rsid w:val="007717DF"/>
    <w:rsid w:val="00771F89"/>
    <w:rsid w:val="0077208E"/>
    <w:rsid w:val="0077260B"/>
    <w:rsid w:val="00772B10"/>
    <w:rsid w:val="0077393C"/>
    <w:rsid w:val="00773C51"/>
    <w:rsid w:val="007744FC"/>
    <w:rsid w:val="0077471E"/>
    <w:rsid w:val="00774E24"/>
    <w:rsid w:val="00774EA0"/>
    <w:rsid w:val="007762D1"/>
    <w:rsid w:val="00776DE4"/>
    <w:rsid w:val="00777CB7"/>
    <w:rsid w:val="00777EFD"/>
    <w:rsid w:val="00777F01"/>
    <w:rsid w:val="0078004E"/>
    <w:rsid w:val="007803E9"/>
    <w:rsid w:val="007805AD"/>
    <w:rsid w:val="0078068C"/>
    <w:rsid w:val="007807F0"/>
    <w:rsid w:val="00780973"/>
    <w:rsid w:val="00780EFD"/>
    <w:rsid w:val="00780F9E"/>
    <w:rsid w:val="00780FE6"/>
    <w:rsid w:val="007811C7"/>
    <w:rsid w:val="007818EF"/>
    <w:rsid w:val="00782404"/>
    <w:rsid w:val="007827E4"/>
    <w:rsid w:val="0078339F"/>
    <w:rsid w:val="00783869"/>
    <w:rsid w:val="00783BC5"/>
    <w:rsid w:val="00783CE4"/>
    <w:rsid w:val="007842A7"/>
    <w:rsid w:val="007846A1"/>
    <w:rsid w:val="007846B2"/>
    <w:rsid w:val="0078470A"/>
    <w:rsid w:val="00784743"/>
    <w:rsid w:val="00784864"/>
    <w:rsid w:val="00784DD7"/>
    <w:rsid w:val="00784E65"/>
    <w:rsid w:val="007855EF"/>
    <w:rsid w:val="007858B0"/>
    <w:rsid w:val="00785952"/>
    <w:rsid w:val="0078635C"/>
    <w:rsid w:val="007867C9"/>
    <w:rsid w:val="00786BC1"/>
    <w:rsid w:val="00786C3D"/>
    <w:rsid w:val="00786C75"/>
    <w:rsid w:val="007871A8"/>
    <w:rsid w:val="007873B0"/>
    <w:rsid w:val="0078799C"/>
    <w:rsid w:val="007879AE"/>
    <w:rsid w:val="00790088"/>
    <w:rsid w:val="00790A57"/>
    <w:rsid w:val="00790D90"/>
    <w:rsid w:val="0079109E"/>
    <w:rsid w:val="007910C7"/>
    <w:rsid w:val="0079157C"/>
    <w:rsid w:val="00791642"/>
    <w:rsid w:val="00791796"/>
    <w:rsid w:val="0079190D"/>
    <w:rsid w:val="007919F2"/>
    <w:rsid w:val="00791C40"/>
    <w:rsid w:val="00791DEE"/>
    <w:rsid w:val="00792240"/>
    <w:rsid w:val="0079264E"/>
    <w:rsid w:val="007926DE"/>
    <w:rsid w:val="00792988"/>
    <w:rsid w:val="007929A5"/>
    <w:rsid w:val="00792AAA"/>
    <w:rsid w:val="00792CC6"/>
    <w:rsid w:val="00793240"/>
    <w:rsid w:val="007933B4"/>
    <w:rsid w:val="00793709"/>
    <w:rsid w:val="00793980"/>
    <w:rsid w:val="00793D8D"/>
    <w:rsid w:val="007943A8"/>
    <w:rsid w:val="007945DC"/>
    <w:rsid w:val="00794969"/>
    <w:rsid w:val="00794A51"/>
    <w:rsid w:val="007950A4"/>
    <w:rsid w:val="007950C0"/>
    <w:rsid w:val="00795328"/>
    <w:rsid w:val="00795B84"/>
    <w:rsid w:val="00795CF4"/>
    <w:rsid w:val="00795E73"/>
    <w:rsid w:val="00796049"/>
    <w:rsid w:val="00796434"/>
    <w:rsid w:val="0079645F"/>
    <w:rsid w:val="007968D3"/>
    <w:rsid w:val="007969B2"/>
    <w:rsid w:val="007973EE"/>
    <w:rsid w:val="007978CC"/>
    <w:rsid w:val="00797A92"/>
    <w:rsid w:val="007A0222"/>
    <w:rsid w:val="007A02D9"/>
    <w:rsid w:val="007A0500"/>
    <w:rsid w:val="007A0A26"/>
    <w:rsid w:val="007A0D63"/>
    <w:rsid w:val="007A13A1"/>
    <w:rsid w:val="007A14B9"/>
    <w:rsid w:val="007A182C"/>
    <w:rsid w:val="007A1D73"/>
    <w:rsid w:val="007A1E62"/>
    <w:rsid w:val="007A1F81"/>
    <w:rsid w:val="007A224F"/>
    <w:rsid w:val="007A24BB"/>
    <w:rsid w:val="007A33F7"/>
    <w:rsid w:val="007A37F6"/>
    <w:rsid w:val="007A3A2F"/>
    <w:rsid w:val="007A3E3C"/>
    <w:rsid w:val="007A4003"/>
    <w:rsid w:val="007A47D4"/>
    <w:rsid w:val="007A4D08"/>
    <w:rsid w:val="007A56A0"/>
    <w:rsid w:val="007A57EC"/>
    <w:rsid w:val="007A591B"/>
    <w:rsid w:val="007A5944"/>
    <w:rsid w:val="007A643B"/>
    <w:rsid w:val="007A643C"/>
    <w:rsid w:val="007A6E9F"/>
    <w:rsid w:val="007A718D"/>
    <w:rsid w:val="007A738E"/>
    <w:rsid w:val="007A7A13"/>
    <w:rsid w:val="007A7CA7"/>
    <w:rsid w:val="007A7DAC"/>
    <w:rsid w:val="007B01D1"/>
    <w:rsid w:val="007B06AB"/>
    <w:rsid w:val="007B0F4F"/>
    <w:rsid w:val="007B1604"/>
    <w:rsid w:val="007B1E47"/>
    <w:rsid w:val="007B2163"/>
    <w:rsid w:val="007B2F61"/>
    <w:rsid w:val="007B2FE0"/>
    <w:rsid w:val="007B333E"/>
    <w:rsid w:val="007B3694"/>
    <w:rsid w:val="007B3B5B"/>
    <w:rsid w:val="007B4683"/>
    <w:rsid w:val="007B4B7B"/>
    <w:rsid w:val="007B4C7F"/>
    <w:rsid w:val="007B5C74"/>
    <w:rsid w:val="007B662C"/>
    <w:rsid w:val="007B6800"/>
    <w:rsid w:val="007B6D9F"/>
    <w:rsid w:val="007B78FE"/>
    <w:rsid w:val="007B7A6E"/>
    <w:rsid w:val="007B7C36"/>
    <w:rsid w:val="007C0491"/>
    <w:rsid w:val="007C05D1"/>
    <w:rsid w:val="007C0618"/>
    <w:rsid w:val="007C0B06"/>
    <w:rsid w:val="007C0C8E"/>
    <w:rsid w:val="007C0DC2"/>
    <w:rsid w:val="007C0FE7"/>
    <w:rsid w:val="007C16E2"/>
    <w:rsid w:val="007C1772"/>
    <w:rsid w:val="007C1773"/>
    <w:rsid w:val="007C1A4C"/>
    <w:rsid w:val="007C1C48"/>
    <w:rsid w:val="007C1CD3"/>
    <w:rsid w:val="007C1FC3"/>
    <w:rsid w:val="007C1FEF"/>
    <w:rsid w:val="007C200C"/>
    <w:rsid w:val="007C29C7"/>
    <w:rsid w:val="007C2C6A"/>
    <w:rsid w:val="007C32B2"/>
    <w:rsid w:val="007C366B"/>
    <w:rsid w:val="007C3C31"/>
    <w:rsid w:val="007C3C95"/>
    <w:rsid w:val="007C47C6"/>
    <w:rsid w:val="007C4BB6"/>
    <w:rsid w:val="007C4CF9"/>
    <w:rsid w:val="007C4D35"/>
    <w:rsid w:val="007C51CE"/>
    <w:rsid w:val="007C5908"/>
    <w:rsid w:val="007C5BCE"/>
    <w:rsid w:val="007C6D2B"/>
    <w:rsid w:val="007C7298"/>
    <w:rsid w:val="007C7346"/>
    <w:rsid w:val="007C767A"/>
    <w:rsid w:val="007C77E2"/>
    <w:rsid w:val="007D00CA"/>
    <w:rsid w:val="007D06FB"/>
    <w:rsid w:val="007D0DDD"/>
    <w:rsid w:val="007D12DD"/>
    <w:rsid w:val="007D17F2"/>
    <w:rsid w:val="007D195A"/>
    <w:rsid w:val="007D1B06"/>
    <w:rsid w:val="007D273C"/>
    <w:rsid w:val="007D3425"/>
    <w:rsid w:val="007D3478"/>
    <w:rsid w:val="007D4097"/>
    <w:rsid w:val="007D4433"/>
    <w:rsid w:val="007D489F"/>
    <w:rsid w:val="007D4C63"/>
    <w:rsid w:val="007D50FA"/>
    <w:rsid w:val="007D5292"/>
    <w:rsid w:val="007D53FD"/>
    <w:rsid w:val="007D5A66"/>
    <w:rsid w:val="007D5D02"/>
    <w:rsid w:val="007D64AD"/>
    <w:rsid w:val="007D6761"/>
    <w:rsid w:val="007D741C"/>
    <w:rsid w:val="007D754E"/>
    <w:rsid w:val="007D75A5"/>
    <w:rsid w:val="007E1157"/>
    <w:rsid w:val="007E16FD"/>
    <w:rsid w:val="007E222C"/>
    <w:rsid w:val="007E281E"/>
    <w:rsid w:val="007E2CAD"/>
    <w:rsid w:val="007E2D45"/>
    <w:rsid w:val="007E2E3A"/>
    <w:rsid w:val="007E3933"/>
    <w:rsid w:val="007E3B07"/>
    <w:rsid w:val="007E3D47"/>
    <w:rsid w:val="007E3DF1"/>
    <w:rsid w:val="007E47B8"/>
    <w:rsid w:val="007E4A8D"/>
    <w:rsid w:val="007E4C23"/>
    <w:rsid w:val="007E520D"/>
    <w:rsid w:val="007E54A8"/>
    <w:rsid w:val="007E696A"/>
    <w:rsid w:val="007E7005"/>
    <w:rsid w:val="007E701A"/>
    <w:rsid w:val="007E795D"/>
    <w:rsid w:val="007E7F58"/>
    <w:rsid w:val="007F02BB"/>
    <w:rsid w:val="007F0501"/>
    <w:rsid w:val="007F05A7"/>
    <w:rsid w:val="007F0AD2"/>
    <w:rsid w:val="007F0BA6"/>
    <w:rsid w:val="007F0C0C"/>
    <w:rsid w:val="007F0DFB"/>
    <w:rsid w:val="007F123D"/>
    <w:rsid w:val="007F247D"/>
    <w:rsid w:val="007F2969"/>
    <w:rsid w:val="007F2B9B"/>
    <w:rsid w:val="007F37EF"/>
    <w:rsid w:val="007F3879"/>
    <w:rsid w:val="007F3974"/>
    <w:rsid w:val="007F4A25"/>
    <w:rsid w:val="007F4B99"/>
    <w:rsid w:val="007F5021"/>
    <w:rsid w:val="007F5073"/>
    <w:rsid w:val="007F5D3B"/>
    <w:rsid w:val="007F6C63"/>
    <w:rsid w:val="007F748D"/>
    <w:rsid w:val="007F75A3"/>
    <w:rsid w:val="007F7A08"/>
    <w:rsid w:val="0080087A"/>
    <w:rsid w:val="008009D2"/>
    <w:rsid w:val="00800A28"/>
    <w:rsid w:val="00801677"/>
    <w:rsid w:val="008017D3"/>
    <w:rsid w:val="00801AA5"/>
    <w:rsid w:val="00801C11"/>
    <w:rsid w:val="00801F5F"/>
    <w:rsid w:val="00802375"/>
    <w:rsid w:val="008023F7"/>
    <w:rsid w:val="00802669"/>
    <w:rsid w:val="00802899"/>
    <w:rsid w:val="008028E8"/>
    <w:rsid w:val="00802A7B"/>
    <w:rsid w:val="008032CF"/>
    <w:rsid w:val="00803A79"/>
    <w:rsid w:val="00804031"/>
    <w:rsid w:val="008040A5"/>
    <w:rsid w:val="008044C6"/>
    <w:rsid w:val="008046B3"/>
    <w:rsid w:val="00804794"/>
    <w:rsid w:val="008062F9"/>
    <w:rsid w:val="0080694F"/>
    <w:rsid w:val="00806A96"/>
    <w:rsid w:val="00806B88"/>
    <w:rsid w:val="00806C9B"/>
    <w:rsid w:val="00807760"/>
    <w:rsid w:val="008078D6"/>
    <w:rsid w:val="00807AE5"/>
    <w:rsid w:val="00807FE4"/>
    <w:rsid w:val="00810679"/>
    <w:rsid w:val="008106F1"/>
    <w:rsid w:val="0081142A"/>
    <w:rsid w:val="008114F5"/>
    <w:rsid w:val="008116FA"/>
    <w:rsid w:val="00811858"/>
    <w:rsid w:val="00811EA2"/>
    <w:rsid w:val="00812068"/>
    <w:rsid w:val="008124C5"/>
    <w:rsid w:val="008129F2"/>
    <w:rsid w:val="00812A25"/>
    <w:rsid w:val="00812CC5"/>
    <w:rsid w:val="00813236"/>
    <w:rsid w:val="0081366C"/>
    <w:rsid w:val="008137A4"/>
    <w:rsid w:val="00813846"/>
    <w:rsid w:val="00813A65"/>
    <w:rsid w:val="00813C7A"/>
    <w:rsid w:val="00814369"/>
    <w:rsid w:val="008143CA"/>
    <w:rsid w:val="00814BEA"/>
    <w:rsid w:val="00814D6E"/>
    <w:rsid w:val="00814D74"/>
    <w:rsid w:val="00814DAD"/>
    <w:rsid w:val="008150EB"/>
    <w:rsid w:val="008155AE"/>
    <w:rsid w:val="00815688"/>
    <w:rsid w:val="00815784"/>
    <w:rsid w:val="0081593C"/>
    <w:rsid w:val="0081602D"/>
    <w:rsid w:val="008160CE"/>
    <w:rsid w:val="0081623F"/>
    <w:rsid w:val="0081626C"/>
    <w:rsid w:val="00816563"/>
    <w:rsid w:val="0081666E"/>
    <w:rsid w:val="008166DA"/>
    <w:rsid w:val="008167A1"/>
    <w:rsid w:val="008168FB"/>
    <w:rsid w:val="00816A16"/>
    <w:rsid w:val="00816F10"/>
    <w:rsid w:val="00817833"/>
    <w:rsid w:val="00817A4A"/>
    <w:rsid w:val="00817C82"/>
    <w:rsid w:val="00817E02"/>
    <w:rsid w:val="008204A2"/>
    <w:rsid w:val="008212CA"/>
    <w:rsid w:val="008213B7"/>
    <w:rsid w:val="00821CE6"/>
    <w:rsid w:val="00821DE4"/>
    <w:rsid w:val="00822CCA"/>
    <w:rsid w:val="00822DD3"/>
    <w:rsid w:val="0082326F"/>
    <w:rsid w:val="00823491"/>
    <w:rsid w:val="00823B2F"/>
    <w:rsid w:val="008245C0"/>
    <w:rsid w:val="0082463E"/>
    <w:rsid w:val="008246D2"/>
    <w:rsid w:val="008248C1"/>
    <w:rsid w:val="00824FD1"/>
    <w:rsid w:val="00825649"/>
    <w:rsid w:val="0082567E"/>
    <w:rsid w:val="008258F6"/>
    <w:rsid w:val="00825AC1"/>
    <w:rsid w:val="00825DC8"/>
    <w:rsid w:val="00826195"/>
    <w:rsid w:val="00827175"/>
    <w:rsid w:val="008276CB"/>
    <w:rsid w:val="00827981"/>
    <w:rsid w:val="0083020E"/>
    <w:rsid w:val="00831EA8"/>
    <w:rsid w:val="00831F77"/>
    <w:rsid w:val="00832423"/>
    <w:rsid w:val="00832619"/>
    <w:rsid w:val="0083274B"/>
    <w:rsid w:val="008330E6"/>
    <w:rsid w:val="0083315A"/>
    <w:rsid w:val="00833702"/>
    <w:rsid w:val="0083370C"/>
    <w:rsid w:val="008349CF"/>
    <w:rsid w:val="00834A44"/>
    <w:rsid w:val="00834F1C"/>
    <w:rsid w:val="00835508"/>
    <w:rsid w:val="008355E4"/>
    <w:rsid w:val="00835A5F"/>
    <w:rsid w:val="00835BED"/>
    <w:rsid w:val="0083625A"/>
    <w:rsid w:val="0083653F"/>
    <w:rsid w:val="008368B4"/>
    <w:rsid w:val="00836A05"/>
    <w:rsid w:val="00836A90"/>
    <w:rsid w:val="00836C4E"/>
    <w:rsid w:val="00836E90"/>
    <w:rsid w:val="00836F51"/>
    <w:rsid w:val="0083773E"/>
    <w:rsid w:val="00837854"/>
    <w:rsid w:val="00837E9E"/>
    <w:rsid w:val="0084028A"/>
    <w:rsid w:val="008403F3"/>
    <w:rsid w:val="00840558"/>
    <w:rsid w:val="008410C6"/>
    <w:rsid w:val="0084161E"/>
    <w:rsid w:val="00841BE3"/>
    <w:rsid w:val="008420E1"/>
    <w:rsid w:val="00842508"/>
    <w:rsid w:val="00842632"/>
    <w:rsid w:val="00842FD4"/>
    <w:rsid w:val="0084379B"/>
    <w:rsid w:val="008439D1"/>
    <w:rsid w:val="00844526"/>
    <w:rsid w:val="008446A0"/>
    <w:rsid w:val="0084484B"/>
    <w:rsid w:val="00845678"/>
    <w:rsid w:val="008458C8"/>
    <w:rsid w:val="00845CB8"/>
    <w:rsid w:val="00845EF6"/>
    <w:rsid w:val="00846130"/>
    <w:rsid w:val="0084628C"/>
    <w:rsid w:val="008462EE"/>
    <w:rsid w:val="00846394"/>
    <w:rsid w:val="00846B4A"/>
    <w:rsid w:val="00846D47"/>
    <w:rsid w:val="008470D5"/>
    <w:rsid w:val="008471D0"/>
    <w:rsid w:val="00847597"/>
    <w:rsid w:val="00847ED8"/>
    <w:rsid w:val="00847F2F"/>
    <w:rsid w:val="00851493"/>
    <w:rsid w:val="008516DF"/>
    <w:rsid w:val="00851EB2"/>
    <w:rsid w:val="008524F0"/>
    <w:rsid w:val="008525EE"/>
    <w:rsid w:val="00852FBE"/>
    <w:rsid w:val="0085332E"/>
    <w:rsid w:val="008540DE"/>
    <w:rsid w:val="00854A85"/>
    <w:rsid w:val="00854C26"/>
    <w:rsid w:val="008550D1"/>
    <w:rsid w:val="00855812"/>
    <w:rsid w:val="00855A58"/>
    <w:rsid w:val="00855C30"/>
    <w:rsid w:val="00855E68"/>
    <w:rsid w:val="00855EF0"/>
    <w:rsid w:val="008569BE"/>
    <w:rsid w:val="00856FC8"/>
    <w:rsid w:val="00857428"/>
    <w:rsid w:val="008578DE"/>
    <w:rsid w:val="00857F9B"/>
    <w:rsid w:val="00860200"/>
    <w:rsid w:val="00860A15"/>
    <w:rsid w:val="00861819"/>
    <w:rsid w:val="008624A2"/>
    <w:rsid w:val="00862B77"/>
    <w:rsid w:val="00862D0D"/>
    <w:rsid w:val="00863229"/>
    <w:rsid w:val="00863920"/>
    <w:rsid w:val="00863CAB"/>
    <w:rsid w:val="00863E93"/>
    <w:rsid w:val="00863F2F"/>
    <w:rsid w:val="00863FC3"/>
    <w:rsid w:val="00863FCB"/>
    <w:rsid w:val="0086458D"/>
    <w:rsid w:val="00864D76"/>
    <w:rsid w:val="00864DD6"/>
    <w:rsid w:val="00866251"/>
    <w:rsid w:val="008668FB"/>
    <w:rsid w:val="00866C84"/>
    <w:rsid w:val="00866E23"/>
    <w:rsid w:val="00867BB1"/>
    <w:rsid w:val="00867E08"/>
    <w:rsid w:val="00867EBC"/>
    <w:rsid w:val="00870089"/>
    <w:rsid w:val="008704AF"/>
    <w:rsid w:val="00870564"/>
    <w:rsid w:val="00870FBF"/>
    <w:rsid w:val="008715CC"/>
    <w:rsid w:val="008718A3"/>
    <w:rsid w:val="00871AE6"/>
    <w:rsid w:val="00871B25"/>
    <w:rsid w:val="00871DE7"/>
    <w:rsid w:val="00872A8A"/>
    <w:rsid w:val="00872BD5"/>
    <w:rsid w:val="00872C46"/>
    <w:rsid w:val="00872ED6"/>
    <w:rsid w:val="0087344D"/>
    <w:rsid w:val="00873458"/>
    <w:rsid w:val="00873BD5"/>
    <w:rsid w:val="00873C89"/>
    <w:rsid w:val="00873CD0"/>
    <w:rsid w:val="00873DC4"/>
    <w:rsid w:val="00873E48"/>
    <w:rsid w:val="008741D8"/>
    <w:rsid w:val="00874512"/>
    <w:rsid w:val="00874AD9"/>
    <w:rsid w:val="008753BD"/>
    <w:rsid w:val="008754C3"/>
    <w:rsid w:val="00875708"/>
    <w:rsid w:val="008758A2"/>
    <w:rsid w:val="008758BC"/>
    <w:rsid w:val="00875982"/>
    <w:rsid w:val="00875DD4"/>
    <w:rsid w:val="008767A6"/>
    <w:rsid w:val="008767BA"/>
    <w:rsid w:val="00876C3B"/>
    <w:rsid w:val="00877C48"/>
    <w:rsid w:val="00880281"/>
    <w:rsid w:val="008808DE"/>
    <w:rsid w:val="00880A6D"/>
    <w:rsid w:val="00881251"/>
    <w:rsid w:val="00881B33"/>
    <w:rsid w:val="00881C29"/>
    <w:rsid w:val="00882E39"/>
    <w:rsid w:val="008831AD"/>
    <w:rsid w:val="0088324A"/>
    <w:rsid w:val="00883345"/>
    <w:rsid w:val="008834C5"/>
    <w:rsid w:val="00884598"/>
    <w:rsid w:val="00885125"/>
    <w:rsid w:val="00885A86"/>
    <w:rsid w:val="00885AA6"/>
    <w:rsid w:val="00885ACA"/>
    <w:rsid w:val="00885EA3"/>
    <w:rsid w:val="00885FA8"/>
    <w:rsid w:val="00886063"/>
    <w:rsid w:val="00886291"/>
    <w:rsid w:val="00886355"/>
    <w:rsid w:val="00886564"/>
    <w:rsid w:val="00886618"/>
    <w:rsid w:val="00886930"/>
    <w:rsid w:val="008869BF"/>
    <w:rsid w:val="00887197"/>
    <w:rsid w:val="008871FF"/>
    <w:rsid w:val="00887E08"/>
    <w:rsid w:val="008900B7"/>
    <w:rsid w:val="008904E5"/>
    <w:rsid w:val="008908BF"/>
    <w:rsid w:val="00890CDB"/>
    <w:rsid w:val="008911E4"/>
    <w:rsid w:val="0089143E"/>
    <w:rsid w:val="00891706"/>
    <w:rsid w:val="00891AC0"/>
    <w:rsid w:val="008928BE"/>
    <w:rsid w:val="00892CEF"/>
    <w:rsid w:val="0089317A"/>
    <w:rsid w:val="0089326C"/>
    <w:rsid w:val="00893894"/>
    <w:rsid w:val="008938A5"/>
    <w:rsid w:val="00894193"/>
    <w:rsid w:val="00894203"/>
    <w:rsid w:val="00894301"/>
    <w:rsid w:val="00894FCC"/>
    <w:rsid w:val="0089567F"/>
    <w:rsid w:val="00895CA3"/>
    <w:rsid w:val="00895DA5"/>
    <w:rsid w:val="0089612F"/>
    <w:rsid w:val="00896253"/>
    <w:rsid w:val="008968ED"/>
    <w:rsid w:val="00896917"/>
    <w:rsid w:val="00897440"/>
    <w:rsid w:val="00897658"/>
    <w:rsid w:val="0089770B"/>
    <w:rsid w:val="00897904"/>
    <w:rsid w:val="008A01BE"/>
    <w:rsid w:val="008A07DD"/>
    <w:rsid w:val="008A0E45"/>
    <w:rsid w:val="008A12C5"/>
    <w:rsid w:val="008A1773"/>
    <w:rsid w:val="008A1B71"/>
    <w:rsid w:val="008A2A7C"/>
    <w:rsid w:val="008A34EC"/>
    <w:rsid w:val="008A36C7"/>
    <w:rsid w:val="008A3CBF"/>
    <w:rsid w:val="008A405B"/>
    <w:rsid w:val="008A40B2"/>
    <w:rsid w:val="008A4684"/>
    <w:rsid w:val="008A4E95"/>
    <w:rsid w:val="008A4FCB"/>
    <w:rsid w:val="008A4FDA"/>
    <w:rsid w:val="008A55A0"/>
    <w:rsid w:val="008A5617"/>
    <w:rsid w:val="008A5921"/>
    <w:rsid w:val="008A5DBF"/>
    <w:rsid w:val="008A6B79"/>
    <w:rsid w:val="008A6C58"/>
    <w:rsid w:val="008A78BB"/>
    <w:rsid w:val="008A7A0B"/>
    <w:rsid w:val="008B088C"/>
    <w:rsid w:val="008B0A5C"/>
    <w:rsid w:val="008B0D6E"/>
    <w:rsid w:val="008B0F5D"/>
    <w:rsid w:val="008B1109"/>
    <w:rsid w:val="008B1236"/>
    <w:rsid w:val="008B1B7B"/>
    <w:rsid w:val="008B2194"/>
    <w:rsid w:val="008B23EF"/>
    <w:rsid w:val="008B2B6C"/>
    <w:rsid w:val="008B2E20"/>
    <w:rsid w:val="008B321C"/>
    <w:rsid w:val="008B3251"/>
    <w:rsid w:val="008B329A"/>
    <w:rsid w:val="008B36D8"/>
    <w:rsid w:val="008B3D44"/>
    <w:rsid w:val="008B4516"/>
    <w:rsid w:val="008B4746"/>
    <w:rsid w:val="008B52D9"/>
    <w:rsid w:val="008B549A"/>
    <w:rsid w:val="008B5774"/>
    <w:rsid w:val="008B5AF2"/>
    <w:rsid w:val="008B6243"/>
    <w:rsid w:val="008B652B"/>
    <w:rsid w:val="008B665D"/>
    <w:rsid w:val="008B6B3A"/>
    <w:rsid w:val="008B7532"/>
    <w:rsid w:val="008B7E4F"/>
    <w:rsid w:val="008C03EF"/>
    <w:rsid w:val="008C0715"/>
    <w:rsid w:val="008C1312"/>
    <w:rsid w:val="008C14DA"/>
    <w:rsid w:val="008C1603"/>
    <w:rsid w:val="008C1874"/>
    <w:rsid w:val="008C206D"/>
    <w:rsid w:val="008C2142"/>
    <w:rsid w:val="008C22D3"/>
    <w:rsid w:val="008C22D7"/>
    <w:rsid w:val="008C2496"/>
    <w:rsid w:val="008C27E8"/>
    <w:rsid w:val="008C27FA"/>
    <w:rsid w:val="008C2BD3"/>
    <w:rsid w:val="008C2D45"/>
    <w:rsid w:val="008C366E"/>
    <w:rsid w:val="008C3850"/>
    <w:rsid w:val="008C3FF0"/>
    <w:rsid w:val="008C48F0"/>
    <w:rsid w:val="008C5869"/>
    <w:rsid w:val="008C59BA"/>
    <w:rsid w:val="008C5B37"/>
    <w:rsid w:val="008C5C8C"/>
    <w:rsid w:val="008C63AD"/>
    <w:rsid w:val="008C648D"/>
    <w:rsid w:val="008C68DF"/>
    <w:rsid w:val="008C7456"/>
    <w:rsid w:val="008D088D"/>
    <w:rsid w:val="008D0A56"/>
    <w:rsid w:val="008D10CC"/>
    <w:rsid w:val="008D1332"/>
    <w:rsid w:val="008D13D4"/>
    <w:rsid w:val="008D1900"/>
    <w:rsid w:val="008D1938"/>
    <w:rsid w:val="008D2071"/>
    <w:rsid w:val="008D24F8"/>
    <w:rsid w:val="008D2A39"/>
    <w:rsid w:val="008D2BE7"/>
    <w:rsid w:val="008D2CF2"/>
    <w:rsid w:val="008D32D9"/>
    <w:rsid w:val="008D33D6"/>
    <w:rsid w:val="008D379F"/>
    <w:rsid w:val="008D39ED"/>
    <w:rsid w:val="008D3FFA"/>
    <w:rsid w:val="008D4813"/>
    <w:rsid w:val="008D4993"/>
    <w:rsid w:val="008D4E16"/>
    <w:rsid w:val="008D5609"/>
    <w:rsid w:val="008D5651"/>
    <w:rsid w:val="008D6185"/>
    <w:rsid w:val="008D629D"/>
    <w:rsid w:val="008D6BC3"/>
    <w:rsid w:val="008D6CD7"/>
    <w:rsid w:val="008D739E"/>
    <w:rsid w:val="008D79FE"/>
    <w:rsid w:val="008E032D"/>
    <w:rsid w:val="008E05F2"/>
    <w:rsid w:val="008E0719"/>
    <w:rsid w:val="008E0B2F"/>
    <w:rsid w:val="008E0BD9"/>
    <w:rsid w:val="008E1072"/>
    <w:rsid w:val="008E1348"/>
    <w:rsid w:val="008E17F8"/>
    <w:rsid w:val="008E1824"/>
    <w:rsid w:val="008E1BE5"/>
    <w:rsid w:val="008E317B"/>
    <w:rsid w:val="008E336E"/>
    <w:rsid w:val="008E33FC"/>
    <w:rsid w:val="008E34C0"/>
    <w:rsid w:val="008E36D4"/>
    <w:rsid w:val="008E3A8E"/>
    <w:rsid w:val="008E4044"/>
    <w:rsid w:val="008E436F"/>
    <w:rsid w:val="008E5049"/>
    <w:rsid w:val="008E5535"/>
    <w:rsid w:val="008E64AE"/>
    <w:rsid w:val="008E65B8"/>
    <w:rsid w:val="008E6EB1"/>
    <w:rsid w:val="008E71A3"/>
    <w:rsid w:val="008E72D8"/>
    <w:rsid w:val="008E7B3E"/>
    <w:rsid w:val="008F0154"/>
    <w:rsid w:val="008F0D24"/>
    <w:rsid w:val="008F0E29"/>
    <w:rsid w:val="008F0EAA"/>
    <w:rsid w:val="008F10FA"/>
    <w:rsid w:val="008F124C"/>
    <w:rsid w:val="008F1BBD"/>
    <w:rsid w:val="008F1FA7"/>
    <w:rsid w:val="008F270A"/>
    <w:rsid w:val="008F27AC"/>
    <w:rsid w:val="008F2E06"/>
    <w:rsid w:val="008F357F"/>
    <w:rsid w:val="008F3674"/>
    <w:rsid w:val="008F3800"/>
    <w:rsid w:val="008F3BEA"/>
    <w:rsid w:val="008F3EB9"/>
    <w:rsid w:val="008F48FE"/>
    <w:rsid w:val="008F4C28"/>
    <w:rsid w:val="008F4D75"/>
    <w:rsid w:val="008F5469"/>
    <w:rsid w:val="008F5A59"/>
    <w:rsid w:val="008F6327"/>
    <w:rsid w:val="008F66F2"/>
    <w:rsid w:val="008F6956"/>
    <w:rsid w:val="008F6D8C"/>
    <w:rsid w:val="008F7018"/>
    <w:rsid w:val="008F7F41"/>
    <w:rsid w:val="00900307"/>
    <w:rsid w:val="009006BA"/>
    <w:rsid w:val="009016F5"/>
    <w:rsid w:val="00901981"/>
    <w:rsid w:val="00901DAD"/>
    <w:rsid w:val="00901DE4"/>
    <w:rsid w:val="00901FC0"/>
    <w:rsid w:val="00902A84"/>
    <w:rsid w:val="00902CAD"/>
    <w:rsid w:val="00902D98"/>
    <w:rsid w:val="00903A31"/>
    <w:rsid w:val="0090495E"/>
    <w:rsid w:val="00904963"/>
    <w:rsid w:val="00904BB1"/>
    <w:rsid w:val="009051C8"/>
    <w:rsid w:val="009053BE"/>
    <w:rsid w:val="00906176"/>
    <w:rsid w:val="00906240"/>
    <w:rsid w:val="00906419"/>
    <w:rsid w:val="009064D6"/>
    <w:rsid w:val="00906856"/>
    <w:rsid w:val="00906BF3"/>
    <w:rsid w:val="009071BF"/>
    <w:rsid w:val="00907554"/>
    <w:rsid w:val="0090762D"/>
    <w:rsid w:val="00907A5B"/>
    <w:rsid w:val="00907D8B"/>
    <w:rsid w:val="00910AEC"/>
    <w:rsid w:val="00910EA2"/>
    <w:rsid w:val="00910F73"/>
    <w:rsid w:val="009111F9"/>
    <w:rsid w:val="00911870"/>
    <w:rsid w:val="00911CD1"/>
    <w:rsid w:val="00911D33"/>
    <w:rsid w:val="00911F50"/>
    <w:rsid w:val="00911F57"/>
    <w:rsid w:val="00912181"/>
    <w:rsid w:val="009124AE"/>
    <w:rsid w:val="00913299"/>
    <w:rsid w:val="00913A7E"/>
    <w:rsid w:val="0091405D"/>
    <w:rsid w:val="00914A06"/>
    <w:rsid w:val="00914C38"/>
    <w:rsid w:val="00915702"/>
    <w:rsid w:val="00915DC0"/>
    <w:rsid w:val="00915FB0"/>
    <w:rsid w:val="00916445"/>
    <w:rsid w:val="009164DD"/>
    <w:rsid w:val="0091681E"/>
    <w:rsid w:val="009168C1"/>
    <w:rsid w:val="00916999"/>
    <w:rsid w:val="009178D8"/>
    <w:rsid w:val="00917D6B"/>
    <w:rsid w:val="00920324"/>
    <w:rsid w:val="009203A6"/>
    <w:rsid w:val="009206F1"/>
    <w:rsid w:val="009207D8"/>
    <w:rsid w:val="0092097D"/>
    <w:rsid w:val="00920ECC"/>
    <w:rsid w:val="00921197"/>
    <w:rsid w:val="0092119D"/>
    <w:rsid w:val="0092130E"/>
    <w:rsid w:val="0092137C"/>
    <w:rsid w:val="00921468"/>
    <w:rsid w:val="00922E2D"/>
    <w:rsid w:val="00922FD1"/>
    <w:rsid w:val="009232BD"/>
    <w:rsid w:val="009237A9"/>
    <w:rsid w:val="00924747"/>
    <w:rsid w:val="009252D8"/>
    <w:rsid w:val="009253FE"/>
    <w:rsid w:val="00925BC5"/>
    <w:rsid w:val="00925D24"/>
    <w:rsid w:val="00926248"/>
    <w:rsid w:val="009265D8"/>
    <w:rsid w:val="009269A7"/>
    <w:rsid w:val="0092720E"/>
    <w:rsid w:val="00927325"/>
    <w:rsid w:val="00927A4A"/>
    <w:rsid w:val="00927D45"/>
    <w:rsid w:val="00931C7B"/>
    <w:rsid w:val="00931FB5"/>
    <w:rsid w:val="00932A57"/>
    <w:rsid w:val="00932F37"/>
    <w:rsid w:val="00933B1C"/>
    <w:rsid w:val="0093429F"/>
    <w:rsid w:val="00934303"/>
    <w:rsid w:val="0093494B"/>
    <w:rsid w:val="00934BA6"/>
    <w:rsid w:val="00935212"/>
    <w:rsid w:val="00935A2C"/>
    <w:rsid w:val="00935DD8"/>
    <w:rsid w:val="009360F0"/>
    <w:rsid w:val="009373C7"/>
    <w:rsid w:val="00937B09"/>
    <w:rsid w:val="00937B37"/>
    <w:rsid w:val="00940024"/>
    <w:rsid w:val="009406F5"/>
    <w:rsid w:val="0094082E"/>
    <w:rsid w:val="00940B49"/>
    <w:rsid w:val="00940BEA"/>
    <w:rsid w:val="00940CFD"/>
    <w:rsid w:val="00941428"/>
    <w:rsid w:val="00941A17"/>
    <w:rsid w:val="00941D4F"/>
    <w:rsid w:val="0094201A"/>
    <w:rsid w:val="009427FF"/>
    <w:rsid w:val="00942EA9"/>
    <w:rsid w:val="0094382A"/>
    <w:rsid w:val="00943898"/>
    <w:rsid w:val="009442CB"/>
    <w:rsid w:val="009443D9"/>
    <w:rsid w:val="00944A24"/>
    <w:rsid w:val="00944AC4"/>
    <w:rsid w:val="0094546F"/>
    <w:rsid w:val="00945DD4"/>
    <w:rsid w:val="00946830"/>
    <w:rsid w:val="00946AAE"/>
    <w:rsid w:val="00946AC0"/>
    <w:rsid w:val="00946B82"/>
    <w:rsid w:val="00947289"/>
    <w:rsid w:val="00947471"/>
    <w:rsid w:val="00947ABD"/>
    <w:rsid w:val="00950812"/>
    <w:rsid w:val="00950B1F"/>
    <w:rsid w:val="00951508"/>
    <w:rsid w:val="00951592"/>
    <w:rsid w:val="009519F2"/>
    <w:rsid w:val="00952080"/>
    <w:rsid w:val="0095264E"/>
    <w:rsid w:val="009527C1"/>
    <w:rsid w:val="009528F0"/>
    <w:rsid w:val="009529C2"/>
    <w:rsid w:val="00952D75"/>
    <w:rsid w:val="00953164"/>
    <w:rsid w:val="0095326B"/>
    <w:rsid w:val="009535CE"/>
    <w:rsid w:val="00953726"/>
    <w:rsid w:val="009538F7"/>
    <w:rsid w:val="00953B05"/>
    <w:rsid w:val="00953E4D"/>
    <w:rsid w:val="00954A16"/>
    <w:rsid w:val="00954EFD"/>
    <w:rsid w:val="00955024"/>
    <w:rsid w:val="009554F0"/>
    <w:rsid w:val="009557BE"/>
    <w:rsid w:val="00955F9A"/>
    <w:rsid w:val="00956243"/>
    <w:rsid w:val="0095665A"/>
    <w:rsid w:val="00956778"/>
    <w:rsid w:val="00956A0E"/>
    <w:rsid w:val="009605D2"/>
    <w:rsid w:val="009606BF"/>
    <w:rsid w:val="00960729"/>
    <w:rsid w:val="00960C3A"/>
    <w:rsid w:val="00961453"/>
    <w:rsid w:val="00961B8F"/>
    <w:rsid w:val="009622A0"/>
    <w:rsid w:val="00962663"/>
    <w:rsid w:val="00962805"/>
    <w:rsid w:val="00962C5E"/>
    <w:rsid w:val="009632CC"/>
    <w:rsid w:val="00963839"/>
    <w:rsid w:val="00963AB4"/>
    <w:rsid w:val="00963BC6"/>
    <w:rsid w:val="0096406A"/>
    <w:rsid w:val="00964699"/>
    <w:rsid w:val="00964D5D"/>
    <w:rsid w:val="00965806"/>
    <w:rsid w:val="00965CD3"/>
    <w:rsid w:val="00965EC7"/>
    <w:rsid w:val="009666C1"/>
    <w:rsid w:val="00966858"/>
    <w:rsid w:val="0096786A"/>
    <w:rsid w:val="009678B7"/>
    <w:rsid w:val="009678E2"/>
    <w:rsid w:val="009679A1"/>
    <w:rsid w:val="009679EC"/>
    <w:rsid w:val="00970026"/>
    <w:rsid w:val="00970E92"/>
    <w:rsid w:val="00971554"/>
    <w:rsid w:val="00971ACB"/>
    <w:rsid w:val="00971C2F"/>
    <w:rsid w:val="00971D1F"/>
    <w:rsid w:val="00971E59"/>
    <w:rsid w:val="0097211F"/>
    <w:rsid w:val="00972990"/>
    <w:rsid w:val="009729D8"/>
    <w:rsid w:val="00972EB1"/>
    <w:rsid w:val="00972EB8"/>
    <w:rsid w:val="00972F53"/>
    <w:rsid w:val="00973450"/>
    <w:rsid w:val="0097389A"/>
    <w:rsid w:val="009742F9"/>
    <w:rsid w:val="00974DFF"/>
    <w:rsid w:val="00974FDB"/>
    <w:rsid w:val="00975A6E"/>
    <w:rsid w:val="00975D26"/>
    <w:rsid w:val="00976698"/>
    <w:rsid w:val="00976C29"/>
    <w:rsid w:val="00977370"/>
    <w:rsid w:val="009776C8"/>
    <w:rsid w:val="009806B5"/>
    <w:rsid w:val="00980A45"/>
    <w:rsid w:val="0098118A"/>
    <w:rsid w:val="00981A58"/>
    <w:rsid w:val="00981AF1"/>
    <w:rsid w:val="00981F47"/>
    <w:rsid w:val="0098221D"/>
    <w:rsid w:val="009824F0"/>
    <w:rsid w:val="00982768"/>
    <w:rsid w:val="00982B18"/>
    <w:rsid w:val="00982CD1"/>
    <w:rsid w:val="00982EA9"/>
    <w:rsid w:val="0098307B"/>
    <w:rsid w:val="00983A4C"/>
    <w:rsid w:val="00983AB3"/>
    <w:rsid w:val="00984188"/>
    <w:rsid w:val="009844DA"/>
    <w:rsid w:val="00984616"/>
    <w:rsid w:val="009852D5"/>
    <w:rsid w:val="00985A28"/>
    <w:rsid w:val="009865F5"/>
    <w:rsid w:val="00986980"/>
    <w:rsid w:val="009870BF"/>
    <w:rsid w:val="009870F6"/>
    <w:rsid w:val="00987276"/>
    <w:rsid w:val="0098774E"/>
    <w:rsid w:val="0098782A"/>
    <w:rsid w:val="00987A7D"/>
    <w:rsid w:val="00987C26"/>
    <w:rsid w:val="009903CF"/>
    <w:rsid w:val="00990484"/>
    <w:rsid w:val="00991523"/>
    <w:rsid w:val="00991A93"/>
    <w:rsid w:val="00991AE5"/>
    <w:rsid w:val="00991F19"/>
    <w:rsid w:val="0099262A"/>
    <w:rsid w:val="00992855"/>
    <w:rsid w:val="0099296E"/>
    <w:rsid w:val="00992F03"/>
    <w:rsid w:val="009931A5"/>
    <w:rsid w:val="00993C7F"/>
    <w:rsid w:val="00994055"/>
    <w:rsid w:val="009940FD"/>
    <w:rsid w:val="00994765"/>
    <w:rsid w:val="00994D5C"/>
    <w:rsid w:val="009953B0"/>
    <w:rsid w:val="00995883"/>
    <w:rsid w:val="009958FD"/>
    <w:rsid w:val="00995E9A"/>
    <w:rsid w:val="009960CD"/>
    <w:rsid w:val="009962F5"/>
    <w:rsid w:val="009965C2"/>
    <w:rsid w:val="00996DCC"/>
    <w:rsid w:val="00996EE1"/>
    <w:rsid w:val="00996F25"/>
    <w:rsid w:val="00996FE3"/>
    <w:rsid w:val="0099712A"/>
    <w:rsid w:val="00997313"/>
    <w:rsid w:val="00997CCD"/>
    <w:rsid w:val="00997F6E"/>
    <w:rsid w:val="009A022E"/>
    <w:rsid w:val="009A0D84"/>
    <w:rsid w:val="009A0E9C"/>
    <w:rsid w:val="009A0EED"/>
    <w:rsid w:val="009A0F8C"/>
    <w:rsid w:val="009A129D"/>
    <w:rsid w:val="009A229C"/>
    <w:rsid w:val="009A24B7"/>
    <w:rsid w:val="009A2A4C"/>
    <w:rsid w:val="009A2C9A"/>
    <w:rsid w:val="009A2EDF"/>
    <w:rsid w:val="009A2EF9"/>
    <w:rsid w:val="009A347C"/>
    <w:rsid w:val="009A34C1"/>
    <w:rsid w:val="009A395A"/>
    <w:rsid w:val="009A3FEE"/>
    <w:rsid w:val="009A42F3"/>
    <w:rsid w:val="009A435A"/>
    <w:rsid w:val="009A44A7"/>
    <w:rsid w:val="009A46B2"/>
    <w:rsid w:val="009A491F"/>
    <w:rsid w:val="009A5341"/>
    <w:rsid w:val="009A5354"/>
    <w:rsid w:val="009A5497"/>
    <w:rsid w:val="009A54E2"/>
    <w:rsid w:val="009A58C4"/>
    <w:rsid w:val="009A5EA7"/>
    <w:rsid w:val="009A5ECA"/>
    <w:rsid w:val="009A605B"/>
    <w:rsid w:val="009A632F"/>
    <w:rsid w:val="009A6376"/>
    <w:rsid w:val="009A63C3"/>
    <w:rsid w:val="009A684D"/>
    <w:rsid w:val="009A700F"/>
    <w:rsid w:val="009A7450"/>
    <w:rsid w:val="009A768F"/>
    <w:rsid w:val="009A7935"/>
    <w:rsid w:val="009A7DD1"/>
    <w:rsid w:val="009B05AE"/>
    <w:rsid w:val="009B0B42"/>
    <w:rsid w:val="009B1936"/>
    <w:rsid w:val="009B1A15"/>
    <w:rsid w:val="009B1C6B"/>
    <w:rsid w:val="009B23DD"/>
    <w:rsid w:val="009B25E4"/>
    <w:rsid w:val="009B2D5B"/>
    <w:rsid w:val="009B2E0F"/>
    <w:rsid w:val="009B3216"/>
    <w:rsid w:val="009B3A5F"/>
    <w:rsid w:val="009B3C08"/>
    <w:rsid w:val="009B3FB3"/>
    <w:rsid w:val="009B41FA"/>
    <w:rsid w:val="009B42C4"/>
    <w:rsid w:val="009B45BF"/>
    <w:rsid w:val="009B4E28"/>
    <w:rsid w:val="009B50B9"/>
    <w:rsid w:val="009B5CD0"/>
    <w:rsid w:val="009B5CD8"/>
    <w:rsid w:val="009B5D1E"/>
    <w:rsid w:val="009B6224"/>
    <w:rsid w:val="009B6279"/>
    <w:rsid w:val="009B67E7"/>
    <w:rsid w:val="009B6F8C"/>
    <w:rsid w:val="009B7308"/>
    <w:rsid w:val="009B7457"/>
    <w:rsid w:val="009B760A"/>
    <w:rsid w:val="009B78E5"/>
    <w:rsid w:val="009B7AC2"/>
    <w:rsid w:val="009B7B5E"/>
    <w:rsid w:val="009B7C62"/>
    <w:rsid w:val="009C0CB7"/>
    <w:rsid w:val="009C11EB"/>
    <w:rsid w:val="009C1263"/>
    <w:rsid w:val="009C1298"/>
    <w:rsid w:val="009C13B8"/>
    <w:rsid w:val="009C1717"/>
    <w:rsid w:val="009C1B77"/>
    <w:rsid w:val="009C26C7"/>
    <w:rsid w:val="009C2880"/>
    <w:rsid w:val="009C2A87"/>
    <w:rsid w:val="009C2F09"/>
    <w:rsid w:val="009C47BB"/>
    <w:rsid w:val="009C517F"/>
    <w:rsid w:val="009C576E"/>
    <w:rsid w:val="009C617A"/>
    <w:rsid w:val="009C6382"/>
    <w:rsid w:val="009C64A1"/>
    <w:rsid w:val="009C69A7"/>
    <w:rsid w:val="009C7719"/>
    <w:rsid w:val="009C78AE"/>
    <w:rsid w:val="009C7C3D"/>
    <w:rsid w:val="009C7F6C"/>
    <w:rsid w:val="009D0457"/>
    <w:rsid w:val="009D052A"/>
    <w:rsid w:val="009D069A"/>
    <w:rsid w:val="009D06D3"/>
    <w:rsid w:val="009D0D4F"/>
    <w:rsid w:val="009D109F"/>
    <w:rsid w:val="009D10EA"/>
    <w:rsid w:val="009D10F7"/>
    <w:rsid w:val="009D1264"/>
    <w:rsid w:val="009D1542"/>
    <w:rsid w:val="009D1595"/>
    <w:rsid w:val="009D1613"/>
    <w:rsid w:val="009D1ED1"/>
    <w:rsid w:val="009D21FF"/>
    <w:rsid w:val="009D23CD"/>
    <w:rsid w:val="009D2D15"/>
    <w:rsid w:val="009D39DF"/>
    <w:rsid w:val="009D3ADF"/>
    <w:rsid w:val="009D3E53"/>
    <w:rsid w:val="009D40C1"/>
    <w:rsid w:val="009D4B08"/>
    <w:rsid w:val="009D4D55"/>
    <w:rsid w:val="009D4F34"/>
    <w:rsid w:val="009D51BE"/>
    <w:rsid w:val="009D5918"/>
    <w:rsid w:val="009D5BF9"/>
    <w:rsid w:val="009D5D68"/>
    <w:rsid w:val="009D5E88"/>
    <w:rsid w:val="009D5FBA"/>
    <w:rsid w:val="009D5FF2"/>
    <w:rsid w:val="009D5FF4"/>
    <w:rsid w:val="009D68E3"/>
    <w:rsid w:val="009D71F0"/>
    <w:rsid w:val="009E049B"/>
    <w:rsid w:val="009E0F4F"/>
    <w:rsid w:val="009E15F4"/>
    <w:rsid w:val="009E26A2"/>
    <w:rsid w:val="009E2AC5"/>
    <w:rsid w:val="009E2C79"/>
    <w:rsid w:val="009E3370"/>
    <w:rsid w:val="009E4406"/>
    <w:rsid w:val="009E44B0"/>
    <w:rsid w:val="009E4AC7"/>
    <w:rsid w:val="009E4F42"/>
    <w:rsid w:val="009E52A9"/>
    <w:rsid w:val="009E5427"/>
    <w:rsid w:val="009E5717"/>
    <w:rsid w:val="009E5A4C"/>
    <w:rsid w:val="009E5E3B"/>
    <w:rsid w:val="009E7152"/>
    <w:rsid w:val="009F0163"/>
    <w:rsid w:val="009F0269"/>
    <w:rsid w:val="009F0C66"/>
    <w:rsid w:val="009F0E9A"/>
    <w:rsid w:val="009F1101"/>
    <w:rsid w:val="009F11EB"/>
    <w:rsid w:val="009F18F2"/>
    <w:rsid w:val="009F247F"/>
    <w:rsid w:val="009F2726"/>
    <w:rsid w:val="009F2772"/>
    <w:rsid w:val="009F2B93"/>
    <w:rsid w:val="009F321C"/>
    <w:rsid w:val="009F3381"/>
    <w:rsid w:val="009F347A"/>
    <w:rsid w:val="009F34E2"/>
    <w:rsid w:val="009F3ADE"/>
    <w:rsid w:val="009F4583"/>
    <w:rsid w:val="009F47AC"/>
    <w:rsid w:val="009F4CA4"/>
    <w:rsid w:val="009F51B9"/>
    <w:rsid w:val="009F60F4"/>
    <w:rsid w:val="009F6495"/>
    <w:rsid w:val="009F720B"/>
    <w:rsid w:val="009F737C"/>
    <w:rsid w:val="009F7CA2"/>
    <w:rsid w:val="009F7E2C"/>
    <w:rsid w:val="00A00700"/>
    <w:rsid w:val="00A034DD"/>
    <w:rsid w:val="00A03F3F"/>
    <w:rsid w:val="00A047EC"/>
    <w:rsid w:val="00A049DB"/>
    <w:rsid w:val="00A04A72"/>
    <w:rsid w:val="00A04B42"/>
    <w:rsid w:val="00A051ED"/>
    <w:rsid w:val="00A05B74"/>
    <w:rsid w:val="00A05F4D"/>
    <w:rsid w:val="00A06116"/>
    <w:rsid w:val="00A06799"/>
    <w:rsid w:val="00A068AE"/>
    <w:rsid w:val="00A07407"/>
    <w:rsid w:val="00A07426"/>
    <w:rsid w:val="00A10174"/>
    <w:rsid w:val="00A10811"/>
    <w:rsid w:val="00A1086F"/>
    <w:rsid w:val="00A118D1"/>
    <w:rsid w:val="00A1192A"/>
    <w:rsid w:val="00A11C2D"/>
    <w:rsid w:val="00A12128"/>
    <w:rsid w:val="00A12282"/>
    <w:rsid w:val="00A125BF"/>
    <w:rsid w:val="00A1271A"/>
    <w:rsid w:val="00A12EA9"/>
    <w:rsid w:val="00A13232"/>
    <w:rsid w:val="00A13870"/>
    <w:rsid w:val="00A13D1F"/>
    <w:rsid w:val="00A14500"/>
    <w:rsid w:val="00A14993"/>
    <w:rsid w:val="00A14D9D"/>
    <w:rsid w:val="00A150BD"/>
    <w:rsid w:val="00A15423"/>
    <w:rsid w:val="00A15607"/>
    <w:rsid w:val="00A15B29"/>
    <w:rsid w:val="00A162D5"/>
    <w:rsid w:val="00A163EC"/>
    <w:rsid w:val="00A16AB9"/>
    <w:rsid w:val="00A172EE"/>
    <w:rsid w:val="00A17F5A"/>
    <w:rsid w:val="00A205CC"/>
    <w:rsid w:val="00A205F2"/>
    <w:rsid w:val="00A20D5A"/>
    <w:rsid w:val="00A21646"/>
    <w:rsid w:val="00A21749"/>
    <w:rsid w:val="00A2216D"/>
    <w:rsid w:val="00A222D1"/>
    <w:rsid w:val="00A22E00"/>
    <w:rsid w:val="00A2390C"/>
    <w:rsid w:val="00A23BE4"/>
    <w:rsid w:val="00A23C76"/>
    <w:rsid w:val="00A24601"/>
    <w:rsid w:val="00A246C7"/>
    <w:rsid w:val="00A249AF"/>
    <w:rsid w:val="00A24A9C"/>
    <w:rsid w:val="00A24D28"/>
    <w:rsid w:val="00A24FF9"/>
    <w:rsid w:val="00A25739"/>
    <w:rsid w:val="00A25CDF"/>
    <w:rsid w:val="00A2644C"/>
    <w:rsid w:val="00A26B7B"/>
    <w:rsid w:val="00A27EEB"/>
    <w:rsid w:val="00A27F57"/>
    <w:rsid w:val="00A30262"/>
    <w:rsid w:val="00A3039A"/>
    <w:rsid w:val="00A30BC1"/>
    <w:rsid w:val="00A30E6B"/>
    <w:rsid w:val="00A310DE"/>
    <w:rsid w:val="00A31301"/>
    <w:rsid w:val="00A314EB"/>
    <w:rsid w:val="00A31894"/>
    <w:rsid w:val="00A31AA5"/>
    <w:rsid w:val="00A31E07"/>
    <w:rsid w:val="00A320E0"/>
    <w:rsid w:val="00A3234C"/>
    <w:rsid w:val="00A325B8"/>
    <w:rsid w:val="00A32DF4"/>
    <w:rsid w:val="00A33203"/>
    <w:rsid w:val="00A3324A"/>
    <w:rsid w:val="00A33508"/>
    <w:rsid w:val="00A338F6"/>
    <w:rsid w:val="00A34031"/>
    <w:rsid w:val="00A34735"/>
    <w:rsid w:val="00A34BF9"/>
    <w:rsid w:val="00A350C3"/>
    <w:rsid w:val="00A35C58"/>
    <w:rsid w:val="00A35C8D"/>
    <w:rsid w:val="00A35F3B"/>
    <w:rsid w:val="00A36308"/>
    <w:rsid w:val="00A367A7"/>
    <w:rsid w:val="00A36CDD"/>
    <w:rsid w:val="00A37F2A"/>
    <w:rsid w:val="00A40494"/>
    <w:rsid w:val="00A40A3A"/>
    <w:rsid w:val="00A40FE1"/>
    <w:rsid w:val="00A40FF7"/>
    <w:rsid w:val="00A417E5"/>
    <w:rsid w:val="00A41A2B"/>
    <w:rsid w:val="00A41FAA"/>
    <w:rsid w:val="00A42042"/>
    <w:rsid w:val="00A420D6"/>
    <w:rsid w:val="00A426A9"/>
    <w:rsid w:val="00A42B4F"/>
    <w:rsid w:val="00A42C16"/>
    <w:rsid w:val="00A42D01"/>
    <w:rsid w:val="00A42D35"/>
    <w:rsid w:val="00A42DBD"/>
    <w:rsid w:val="00A43085"/>
    <w:rsid w:val="00A430C1"/>
    <w:rsid w:val="00A4322B"/>
    <w:rsid w:val="00A4355C"/>
    <w:rsid w:val="00A435B8"/>
    <w:rsid w:val="00A44136"/>
    <w:rsid w:val="00A4536F"/>
    <w:rsid w:val="00A4605E"/>
    <w:rsid w:val="00A46723"/>
    <w:rsid w:val="00A46736"/>
    <w:rsid w:val="00A46DD8"/>
    <w:rsid w:val="00A46EB8"/>
    <w:rsid w:val="00A46EC4"/>
    <w:rsid w:val="00A47F4A"/>
    <w:rsid w:val="00A5071E"/>
    <w:rsid w:val="00A5091F"/>
    <w:rsid w:val="00A515CB"/>
    <w:rsid w:val="00A51684"/>
    <w:rsid w:val="00A51B04"/>
    <w:rsid w:val="00A51EB9"/>
    <w:rsid w:val="00A51EF5"/>
    <w:rsid w:val="00A52D8C"/>
    <w:rsid w:val="00A53BEE"/>
    <w:rsid w:val="00A540E9"/>
    <w:rsid w:val="00A543B2"/>
    <w:rsid w:val="00A544B9"/>
    <w:rsid w:val="00A544D7"/>
    <w:rsid w:val="00A54D3A"/>
    <w:rsid w:val="00A551EA"/>
    <w:rsid w:val="00A552B4"/>
    <w:rsid w:val="00A559CE"/>
    <w:rsid w:val="00A56CA5"/>
    <w:rsid w:val="00A56CD8"/>
    <w:rsid w:val="00A56D9E"/>
    <w:rsid w:val="00A60760"/>
    <w:rsid w:val="00A60E67"/>
    <w:rsid w:val="00A6127C"/>
    <w:rsid w:val="00A61B63"/>
    <w:rsid w:val="00A61DA7"/>
    <w:rsid w:val="00A62585"/>
    <w:rsid w:val="00A628A5"/>
    <w:rsid w:val="00A63427"/>
    <w:rsid w:val="00A643B8"/>
    <w:rsid w:val="00A643EA"/>
    <w:rsid w:val="00A646D0"/>
    <w:rsid w:val="00A649D6"/>
    <w:rsid w:val="00A64A04"/>
    <w:rsid w:val="00A65183"/>
    <w:rsid w:val="00A65411"/>
    <w:rsid w:val="00A65C89"/>
    <w:rsid w:val="00A65E6F"/>
    <w:rsid w:val="00A65F11"/>
    <w:rsid w:val="00A65F33"/>
    <w:rsid w:val="00A662DB"/>
    <w:rsid w:val="00A667EC"/>
    <w:rsid w:val="00A677EA"/>
    <w:rsid w:val="00A67926"/>
    <w:rsid w:val="00A7019D"/>
    <w:rsid w:val="00A70340"/>
    <w:rsid w:val="00A70F44"/>
    <w:rsid w:val="00A715A4"/>
    <w:rsid w:val="00A715AB"/>
    <w:rsid w:val="00A71762"/>
    <w:rsid w:val="00A7191A"/>
    <w:rsid w:val="00A71DCD"/>
    <w:rsid w:val="00A7229E"/>
    <w:rsid w:val="00A72674"/>
    <w:rsid w:val="00A729EC"/>
    <w:rsid w:val="00A72CDA"/>
    <w:rsid w:val="00A7310E"/>
    <w:rsid w:val="00A731B0"/>
    <w:rsid w:val="00A73226"/>
    <w:rsid w:val="00A7339F"/>
    <w:rsid w:val="00A733E9"/>
    <w:rsid w:val="00A73FAD"/>
    <w:rsid w:val="00A7420D"/>
    <w:rsid w:val="00A74C13"/>
    <w:rsid w:val="00A76415"/>
    <w:rsid w:val="00A76DC1"/>
    <w:rsid w:val="00A77043"/>
    <w:rsid w:val="00A775E6"/>
    <w:rsid w:val="00A777BE"/>
    <w:rsid w:val="00A7786E"/>
    <w:rsid w:val="00A77F11"/>
    <w:rsid w:val="00A807E0"/>
    <w:rsid w:val="00A80961"/>
    <w:rsid w:val="00A8097E"/>
    <w:rsid w:val="00A80C92"/>
    <w:rsid w:val="00A80D5B"/>
    <w:rsid w:val="00A810E9"/>
    <w:rsid w:val="00A817E6"/>
    <w:rsid w:val="00A81A11"/>
    <w:rsid w:val="00A81FCE"/>
    <w:rsid w:val="00A82793"/>
    <w:rsid w:val="00A83160"/>
    <w:rsid w:val="00A83A61"/>
    <w:rsid w:val="00A84869"/>
    <w:rsid w:val="00A848F0"/>
    <w:rsid w:val="00A84A60"/>
    <w:rsid w:val="00A84B46"/>
    <w:rsid w:val="00A84D46"/>
    <w:rsid w:val="00A84DDE"/>
    <w:rsid w:val="00A85AFD"/>
    <w:rsid w:val="00A85CFD"/>
    <w:rsid w:val="00A8608E"/>
    <w:rsid w:val="00A862AA"/>
    <w:rsid w:val="00A86414"/>
    <w:rsid w:val="00A86640"/>
    <w:rsid w:val="00A8717A"/>
    <w:rsid w:val="00A871E1"/>
    <w:rsid w:val="00A87227"/>
    <w:rsid w:val="00A87232"/>
    <w:rsid w:val="00A8760F"/>
    <w:rsid w:val="00A87948"/>
    <w:rsid w:val="00A87B28"/>
    <w:rsid w:val="00A90601"/>
    <w:rsid w:val="00A90676"/>
    <w:rsid w:val="00A907D8"/>
    <w:rsid w:val="00A90BCE"/>
    <w:rsid w:val="00A90CB1"/>
    <w:rsid w:val="00A90FFA"/>
    <w:rsid w:val="00A91048"/>
    <w:rsid w:val="00A9144A"/>
    <w:rsid w:val="00A91583"/>
    <w:rsid w:val="00A915C4"/>
    <w:rsid w:val="00A921B6"/>
    <w:rsid w:val="00A92534"/>
    <w:rsid w:val="00A92647"/>
    <w:rsid w:val="00A92E2F"/>
    <w:rsid w:val="00A9337E"/>
    <w:rsid w:val="00A93DDC"/>
    <w:rsid w:val="00A93E6E"/>
    <w:rsid w:val="00A940C5"/>
    <w:rsid w:val="00A94156"/>
    <w:rsid w:val="00A943B0"/>
    <w:rsid w:val="00A94A80"/>
    <w:rsid w:val="00A94CA2"/>
    <w:rsid w:val="00A94F05"/>
    <w:rsid w:val="00A94FDA"/>
    <w:rsid w:val="00A9524F"/>
    <w:rsid w:val="00A959AB"/>
    <w:rsid w:val="00A95DE4"/>
    <w:rsid w:val="00A96151"/>
    <w:rsid w:val="00A969F6"/>
    <w:rsid w:val="00A973C2"/>
    <w:rsid w:val="00A97692"/>
    <w:rsid w:val="00A97BD7"/>
    <w:rsid w:val="00A97F96"/>
    <w:rsid w:val="00A97FBE"/>
    <w:rsid w:val="00AA05A3"/>
    <w:rsid w:val="00AA062F"/>
    <w:rsid w:val="00AA0946"/>
    <w:rsid w:val="00AA1171"/>
    <w:rsid w:val="00AA11F4"/>
    <w:rsid w:val="00AA159E"/>
    <w:rsid w:val="00AA1638"/>
    <w:rsid w:val="00AA1772"/>
    <w:rsid w:val="00AA1976"/>
    <w:rsid w:val="00AA1A47"/>
    <w:rsid w:val="00AA1C45"/>
    <w:rsid w:val="00AA1DB9"/>
    <w:rsid w:val="00AA20FA"/>
    <w:rsid w:val="00AA21F2"/>
    <w:rsid w:val="00AA25BF"/>
    <w:rsid w:val="00AA34AC"/>
    <w:rsid w:val="00AA34D1"/>
    <w:rsid w:val="00AA3742"/>
    <w:rsid w:val="00AA396D"/>
    <w:rsid w:val="00AA3AD5"/>
    <w:rsid w:val="00AA4079"/>
    <w:rsid w:val="00AA612D"/>
    <w:rsid w:val="00AA6919"/>
    <w:rsid w:val="00AA6C78"/>
    <w:rsid w:val="00AA75B7"/>
    <w:rsid w:val="00AB0060"/>
    <w:rsid w:val="00AB077E"/>
    <w:rsid w:val="00AB0D8A"/>
    <w:rsid w:val="00AB15EE"/>
    <w:rsid w:val="00AB1A03"/>
    <w:rsid w:val="00AB2114"/>
    <w:rsid w:val="00AB23F6"/>
    <w:rsid w:val="00AB260E"/>
    <w:rsid w:val="00AB2B2C"/>
    <w:rsid w:val="00AB2E04"/>
    <w:rsid w:val="00AB3070"/>
    <w:rsid w:val="00AB3657"/>
    <w:rsid w:val="00AB3807"/>
    <w:rsid w:val="00AB4069"/>
    <w:rsid w:val="00AB4471"/>
    <w:rsid w:val="00AB472D"/>
    <w:rsid w:val="00AB48AC"/>
    <w:rsid w:val="00AB4F6E"/>
    <w:rsid w:val="00AB6081"/>
    <w:rsid w:val="00AB6115"/>
    <w:rsid w:val="00AB6605"/>
    <w:rsid w:val="00AB6742"/>
    <w:rsid w:val="00AB6D46"/>
    <w:rsid w:val="00AB73EA"/>
    <w:rsid w:val="00AB7B03"/>
    <w:rsid w:val="00AB7D46"/>
    <w:rsid w:val="00AC005B"/>
    <w:rsid w:val="00AC014C"/>
    <w:rsid w:val="00AC02D9"/>
    <w:rsid w:val="00AC06C3"/>
    <w:rsid w:val="00AC139B"/>
    <w:rsid w:val="00AC177E"/>
    <w:rsid w:val="00AC187D"/>
    <w:rsid w:val="00AC1AE3"/>
    <w:rsid w:val="00AC1B3A"/>
    <w:rsid w:val="00AC24CD"/>
    <w:rsid w:val="00AC2E29"/>
    <w:rsid w:val="00AC3136"/>
    <w:rsid w:val="00AC33FB"/>
    <w:rsid w:val="00AC4090"/>
    <w:rsid w:val="00AC4337"/>
    <w:rsid w:val="00AC4630"/>
    <w:rsid w:val="00AC4896"/>
    <w:rsid w:val="00AC48A3"/>
    <w:rsid w:val="00AC4918"/>
    <w:rsid w:val="00AC4A35"/>
    <w:rsid w:val="00AC4C67"/>
    <w:rsid w:val="00AC5069"/>
    <w:rsid w:val="00AC5383"/>
    <w:rsid w:val="00AC557B"/>
    <w:rsid w:val="00AC5586"/>
    <w:rsid w:val="00AC6C3F"/>
    <w:rsid w:val="00AC705E"/>
    <w:rsid w:val="00AC7E37"/>
    <w:rsid w:val="00AD0540"/>
    <w:rsid w:val="00AD05B0"/>
    <w:rsid w:val="00AD082F"/>
    <w:rsid w:val="00AD0A86"/>
    <w:rsid w:val="00AD0DAA"/>
    <w:rsid w:val="00AD1140"/>
    <w:rsid w:val="00AD1D25"/>
    <w:rsid w:val="00AD1D70"/>
    <w:rsid w:val="00AD2891"/>
    <w:rsid w:val="00AD2A83"/>
    <w:rsid w:val="00AD30AB"/>
    <w:rsid w:val="00AD33F5"/>
    <w:rsid w:val="00AD37E6"/>
    <w:rsid w:val="00AD38EF"/>
    <w:rsid w:val="00AD39AE"/>
    <w:rsid w:val="00AD3D09"/>
    <w:rsid w:val="00AD4942"/>
    <w:rsid w:val="00AD4AED"/>
    <w:rsid w:val="00AD4BEB"/>
    <w:rsid w:val="00AD5A05"/>
    <w:rsid w:val="00AD6098"/>
    <w:rsid w:val="00AD636F"/>
    <w:rsid w:val="00AD6FAB"/>
    <w:rsid w:val="00AD7291"/>
    <w:rsid w:val="00AD72A8"/>
    <w:rsid w:val="00AD74FE"/>
    <w:rsid w:val="00AD7A0C"/>
    <w:rsid w:val="00AD7ACA"/>
    <w:rsid w:val="00AE0115"/>
    <w:rsid w:val="00AE072B"/>
    <w:rsid w:val="00AE0D1E"/>
    <w:rsid w:val="00AE152B"/>
    <w:rsid w:val="00AE158F"/>
    <w:rsid w:val="00AE1F58"/>
    <w:rsid w:val="00AE20CF"/>
    <w:rsid w:val="00AE23D9"/>
    <w:rsid w:val="00AE2459"/>
    <w:rsid w:val="00AE25CB"/>
    <w:rsid w:val="00AE2B40"/>
    <w:rsid w:val="00AE2CB8"/>
    <w:rsid w:val="00AE2E14"/>
    <w:rsid w:val="00AE3013"/>
    <w:rsid w:val="00AE34D8"/>
    <w:rsid w:val="00AE37C5"/>
    <w:rsid w:val="00AE3898"/>
    <w:rsid w:val="00AE3BB9"/>
    <w:rsid w:val="00AE3C9D"/>
    <w:rsid w:val="00AE4AA7"/>
    <w:rsid w:val="00AE4EF6"/>
    <w:rsid w:val="00AE5229"/>
    <w:rsid w:val="00AE593A"/>
    <w:rsid w:val="00AE5B78"/>
    <w:rsid w:val="00AE5C49"/>
    <w:rsid w:val="00AE6BAC"/>
    <w:rsid w:val="00AE7C27"/>
    <w:rsid w:val="00AE7D14"/>
    <w:rsid w:val="00AE7D91"/>
    <w:rsid w:val="00AF0194"/>
    <w:rsid w:val="00AF118A"/>
    <w:rsid w:val="00AF1FA1"/>
    <w:rsid w:val="00AF237A"/>
    <w:rsid w:val="00AF26A9"/>
    <w:rsid w:val="00AF2930"/>
    <w:rsid w:val="00AF2B2D"/>
    <w:rsid w:val="00AF2F4E"/>
    <w:rsid w:val="00AF3039"/>
    <w:rsid w:val="00AF3238"/>
    <w:rsid w:val="00AF334E"/>
    <w:rsid w:val="00AF355F"/>
    <w:rsid w:val="00AF3DB3"/>
    <w:rsid w:val="00AF4088"/>
    <w:rsid w:val="00AF4842"/>
    <w:rsid w:val="00AF48EA"/>
    <w:rsid w:val="00AF4F5C"/>
    <w:rsid w:val="00AF587F"/>
    <w:rsid w:val="00AF58C2"/>
    <w:rsid w:val="00AF60D9"/>
    <w:rsid w:val="00AF610E"/>
    <w:rsid w:val="00AF65FC"/>
    <w:rsid w:val="00AF6D09"/>
    <w:rsid w:val="00AF6E88"/>
    <w:rsid w:val="00AF779E"/>
    <w:rsid w:val="00B00E24"/>
    <w:rsid w:val="00B00EDB"/>
    <w:rsid w:val="00B012F6"/>
    <w:rsid w:val="00B019B2"/>
    <w:rsid w:val="00B01A1B"/>
    <w:rsid w:val="00B01C28"/>
    <w:rsid w:val="00B01C42"/>
    <w:rsid w:val="00B01C66"/>
    <w:rsid w:val="00B01E3E"/>
    <w:rsid w:val="00B02081"/>
    <w:rsid w:val="00B02458"/>
    <w:rsid w:val="00B025B8"/>
    <w:rsid w:val="00B027BF"/>
    <w:rsid w:val="00B03683"/>
    <w:rsid w:val="00B039AE"/>
    <w:rsid w:val="00B03E1B"/>
    <w:rsid w:val="00B04709"/>
    <w:rsid w:val="00B047C8"/>
    <w:rsid w:val="00B04D60"/>
    <w:rsid w:val="00B051CF"/>
    <w:rsid w:val="00B056AB"/>
    <w:rsid w:val="00B056AE"/>
    <w:rsid w:val="00B05AFA"/>
    <w:rsid w:val="00B05C74"/>
    <w:rsid w:val="00B05D07"/>
    <w:rsid w:val="00B0613C"/>
    <w:rsid w:val="00B061C5"/>
    <w:rsid w:val="00B067B9"/>
    <w:rsid w:val="00B06A95"/>
    <w:rsid w:val="00B06E31"/>
    <w:rsid w:val="00B06FAF"/>
    <w:rsid w:val="00B0743C"/>
    <w:rsid w:val="00B10239"/>
    <w:rsid w:val="00B10415"/>
    <w:rsid w:val="00B110A5"/>
    <w:rsid w:val="00B122DC"/>
    <w:rsid w:val="00B1242C"/>
    <w:rsid w:val="00B128B4"/>
    <w:rsid w:val="00B12906"/>
    <w:rsid w:val="00B12A62"/>
    <w:rsid w:val="00B12E34"/>
    <w:rsid w:val="00B12E80"/>
    <w:rsid w:val="00B1317A"/>
    <w:rsid w:val="00B1350D"/>
    <w:rsid w:val="00B138B2"/>
    <w:rsid w:val="00B13B05"/>
    <w:rsid w:val="00B13B7D"/>
    <w:rsid w:val="00B13E8C"/>
    <w:rsid w:val="00B14086"/>
    <w:rsid w:val="00B14652"/>
    <w:rsid w:val="00B1490F"/>
    <w:rsid w:val="00B14B5A"/>
    <w:rsid w:val="00B14F74"/>
    <w:rsid w:val="00B15976"/>
    <w:rsid w:val="00B165F1"/>
    <w:rsid w:val="00B166A9"/>
    <w:rsid w:val="00B16714"/>
    <w:rsid w:val="00B168B4"/>
    <w:rsid w:val="00B172EB"/>
    <w:rsid w:val="00B177C3"/>
    <w:rsid w:val="00B20897"/>
    <w:rsid w:val="00B2106E"/>
    <w:rsid w:val="00B21282"/>
    <w:rsid w:val="00B21785"/>
    <w:rsid w:val="00B218C2"/>
    <w:rsid w:val="00B21F1A"/>
    <w:rsid w:val="00B226FA"/>
    <w:rsid w:val="00B22F17"/>
    <w:rsid w:val="00B23395"/>
    <w:rsid w:val="00B2341A"/>
    <w:rsid w:val="00B23529"/>
    <w:rsid w:val="00B23DBF"/>
    <w:rsid w:val="00B24057"/>
    <w:rsid w:val="00B24244"/>
    <w:rsid w:val="00B244A0"/>
    <w:rsid w:val="00B244D2"/>
    <w:rsid w:val="00B245E5"/>
    <w:rsid w:val="00B24630"/>
    <w:rsid w:val="00B2469E"/>
    <w:rsid w:val="00B246C0"/>
    <w:rsid w:val="00B24726"/>
    <w:rsid w:val="00B24B4C"/>
    <w:rsid w:val="00B25107"/>
    <w:rsid w:val="00B252C7"/>
    <w:rsid w:val="00B255E7"/>
    <w:rsid w:val="00B259AC"/>
    <w:rsid w:val="00B259DC"/>
    <w:rsid w:val="00B267B0"/>
    <w:rsid w:val="00B27036"/>
    <w:rsid w:val="00B2770F"/>
    <w:rsid w:val="00B30584"/>
    <w:rsid w:val="00B3066E"/>
    <w:rsid w:val="00B310EE"/>
    <w:rsid w:val="00B3167A"/>
    <w:rsid w:val="00B31925"/>
    <w:rsid w:val="00B3231C"/>
    <w:rsid w:val="00B32369"/>
    <w:rsid w:val="00B32D31"/>
    <w:rsid w:val="00B32D7B"/>
    <w:rsid w:val="00B3312D"/>
    <w:rsid w:val="00B33447"/>
    <w:rsid w:val="00B33868"/>
    <w:rsid w:val="00B3392A"/>
    <w:rsid w:val="00B33FCF"/>
    <w:rsid w:val="00B34258"/>
    <w:rsid w:val="00B34686"/>
    <w:rsid w:val="00B347D4"/>
    <w:rsid w:val="00B34A09"/>
    <w:rsid w:val="00B34A52"/>
    <w:rsid w:val="00B35260"/>
    <w:rsid w:val="00B356E0"/>
    <w:rsid w:val="00B35752"/>
    <w:rsid w:val="00B357B4"/>
    <w:rsid w:val="00B36803"/>
    <w:rsid w:val="00B3682F"/>
    <w:rsid w:val="00B36AC3"/>
    <w:rsid w:val="00B3714E"/>
    <w:rsid w:val="00B3770F"/>
    <w:rsid w:val="00B37825"/>
    <w:rsid w:val="00B3789E"/>
    <w:rsid w:val="00B37A7A"/>
    <w:rsid w:val="00B37EC0"/>
    <w:rsid w:val="00B37F49"/>
    <w:rsid w:val="00B401E1"/>
    <w:rsid w:val="00B4071B"/>
    <w:rsid w:val="00B40A23"/>
    <w:rsid w:val="00B40A9E"/>
    <w:rsid w:val="00B40EB5"/>
    <w:rsid w:val="00B416B2"/>
    <w:rsid w:val="00B419F2"/>
    <w:rsid w:val="00B41C24"/>
    <w:rsid w:val="00B41CF7"/>
    <w:rsid w:val="00B41D5A"/>
    <w:rsid w:val="00B42406"/>
    <w:rsid w:val="00B42771"/>
    <w:rsid w:val="00B428F1"/>
    <w:rsid w:val="00B43183"/>
    <w:rsid w:val="00B432C6"/>
    <w:rsid w:val="00B4336E"/>
    <w:rsid w:val="00B44311"/>
    <w:rsid w:val="00B44867"/>
    <w:rsid w:val="00B452F4"/>
    <w:rsid w:val="00B45A29"/>
    <w:rsid w:val="00B45C03"/>
    <w:rsid w:val="00B45EC9"/>
    <w:rsid w:val="00B461CC"/>
    <w:rsid w:val="00B47012"/>
    <w:rsid w:val="00B4782A"/>
    <w:rsid w:val="00B47F08"/>
    <w:rsid w:val="00B507CA"/>
    <w:rsid w:val="00B51ADA"/>
    <w:rsid w:val="00B51CC3"/>
    <w:rsid w:val="00B51D1F"/>
    <w:rsid w:val="00B520A6"/>
    <w:rsid w:val="00B52258"/>
    <w:rsid w:val="00B523B7"/>
    <w:rsid w:val="00B52498"/>
    <w:rsid w:val="00B5258C"/>
    <w:rsid w:val="00B528AE"/>
    <w:rsid w:val="00B52AAB"/>
    <w:rsid w:val="00B53A2C"/>
    <w:rsid w:val="00B53DD0"/>
    <w:rsid w:val="00B54E8A"/>
    <w:rsid w:val="00B550D5"/>
    <w:rsid w:val="00B556D7"/>
    <w:rsid w:val="00B55BD4"/>
    <w:rsid w:val="00B55C18"/>
    <w:rsid w:val="00B561E7"/>
    <w:rsid w:val="00B56257"/>
    <w:rsid w:val="00B56E4E"/>
    <w:rsid w:val="00B56F6D"/>
    <w:rsid w:val="00B57060"/>
    <w:rsid w:val="00B570FA"/>
    <w:rsid w:val="00B57250"/>
    <w:rsid w:val="00B576DF"/>
    <w:rsid w:val="00B600BE"/>
    <w:rsid w:val="00B60786"/>
    <w:rsid w:val="00B60DF0"/>
    <w:rsid w:val="00B61859"/>
    <w:rsid w:val="00B62ED6"/>
    <w:rsid w:val="00B62F68"/>
    <w:rsid w:val="00B62FD7"/>
    <w:rsid w:val="00B630E1"/>
    <w:rsid w:val="00B632A1"/>
    <w:rsid w:val="00B6384A"/>
    <w:rsid w:val="00B63C84"/>
    <w:rsid w:val="00B644AD"/>
    <w:rsid w:val="00B64594"/>
    <w:rsid w:val="00B64800"/>
    <w:rsid w:val="00B64A19"/>
    <w:rsid w:val="00B64CAA"/>
    <w:rsid w:val="00B65345"/>
    <w:rsid w:val="00B653D3"/>
    <w:rsid w:val="00B659E7"/>
    <w:rsid w:val="00B65EAD"/>
    <w:rsid w:val="00B66DE5"/>
    <w:rsid w:val="00B67861"/>
    <w:rsid w:val="00B67EA6"/>
    <w:rsid w:val="00B702D1"/>
    <w:rsid w:val="00B704A6"/>
    <w:rsid w:val="00B70C3D"/>
    <w:rsid w:val="00B71241"/>
    <w:rsid w:val="00B71BA9"/>
    <w:rsid w:val="00B71FD4"/>
    <w:rsid w:val="00B72724"/>
    <w:rsid w:val="00B72875"/>
    <w:rsid w:val="00B728A1"/>
    <w:rsid w:val="00B72DCA"/>
    <w:rsid w:val="00B73477"/>
    <w:rsid w:val="00B73A14"/>
    <w:rsid w:val="00B73B00"/>
    <w:rsid w:val="00B73EDD"/>
    <w:rsid w:val="00B73F7A"/>
    <w:rsid w:val="00B741A1"/>
    <w:rsid w:val="00B7425B"/>
    <w:rsid w:val="00B74343"/>
    <w:rsid w:val="00B74793"/>
    <w:rsid w:val="00B7486A"/>
    <w:rsid w:val="00B74FEE"/>
    <w:rsid w:val="00B750C1"/>
    <w:rsid w:val="00B75168"/>
    <w:rsid w:val="00B752ED"/>
    <w:rsid w:val="00B755CC"/>
    <w:rsid w:val="00B7571B"/>
    <w:rsid w:val="00B75BB2"/>
    <w:rsid w:val="00B75D14"/>
    <w:rsid w:val="00B76740"/>
    <w:rsid w:val="00B77B88"/>
    <w:rsid w:val="00B77C49"/>
    <w:rsid w:val="00B77DA3"/>
    <w:rsid w:val="00B800C8"/>
    <w:rsid w:val="00B80106"/>
    <w:rsid w:val="00B8090A"/>
    <w:rsid w:val="00B80CBD"/>
    <w:rsid w:val="00B815A3"/>
    <w:rsid w:val="00B81770"/>
    <w:rsid w:val="00B818F7"/>
    <w:rsid w:val="00B81A79"/>
    <w:rsid w:val="00B81CF1"/>
    <w:rsid w:val="00B81D00"/>
    <w:rsid w:val="00B81E1D"/>
    <w:rsid w:val="00B82D73"/>
    <w:rsid w:val="00B8301B"/>
    <w:rsid w:val="00B83114"/>
    <w:rsid w:val="00B8354E"/>
    <w:rsid w:val="00B837B7"/>
    <w:rsid w:val="00B839CC"/>
    <w:rsid w:val="00B83BBD"/>
    <w:rsid w:val="00B83CAD"/>
    <w:rsid w:val="00B8456C"/>
    <w:rsid w:val="00B8487A"/>
    <w:rsid w:val="00B851DD"/>
    <w:rsid w:val="00B8615F"/>
    <w:rsid w:val="00B8654A"/>
    <w:rsid w:val="00B8762A"/>
    <w:rsid w:val="00B87750"/>
    <w:rsid w:val="00B87AF0"/>
    <w:rsid w:val="00B87E0C"/>
    <w:rsid w:val="00B9020C"/>
    <w:rsid w:val="00B90325"/>
    <w:rsid w:val="00B90503"/>
    <w:rsid w:val="00B90615"/>
    <w:rsid w:val="00B9093C"/>
    <w:rsid w:val="00B90F5C"/>
    <w:rsid w:val="00B90FE1"/>
    <w:rsid w:val="00B9155A"/>
    <w:rsid w:val="00B91F9E"/>
    <w:rsid w:val="00B921AA"/>
    <w:rsid w:val="00B9249A"/>
    <w:rsid w:val="00B924AD"/>
    <w:rsid w:val="00B924C5"/>
    <w:rsid w:val="00B92C2E"/>
    <w:rsid w:val="00B92C7E"/>
    <w:rsid w:val="00B941E5"/>
    <w:rsid w:val="00B94735"/>
    <w:rsid w:val="00B95534"/>
    <w:rsid w:val="00B95B1B"/>
    <w:rsid w:val="00B95CCF"/>
    <w:rsid w:val="00B95F1E"/>
    <w:rsid w:val="00B96000"/>
    <w:rsid w:val="00B964F1"/>
    <w:rsid w:val="00B96802"/>
    <w:rsid w:val="00B96C0F"/>
    <w:rsid w:val="00B96C92"/>
    <w:rsid w:val="00B96D18"/>
    <w:rsid w:val="00B97181"/>
    <w:rsid w:val="00B9745B"/>
    <w:rsid w:val="00B97970"/>
    <w:rsid w:val="00BA0519"/>
    <w:rsid w:val="00BA059F"/>
    <w:rsid w:val="00BA06F2"/>
    <w:rsid w:val="00BA0712"/>
    <w:rsid w:val="00BA0862"/>
    <w:rsid w:val="00BA08ED"/>
    <w:rsid w:val="00BA10D0"/>
    <w:rsid w:val="00BA2646"/>
    <w:rsid w:val="00BA28A1"/>
    <w:rsid w:val="00BA2BD0"/>
    <w:rsid w:val="00BA2E1E"/>
    <w:rsid w:val="00BA3859"/>
    <w:rsid w:val="00BA3DF9"/>
    <w:rsid w:val="00BA4288"/>
    <w:rsid w:val="00BA4EB2"/>
    <w:rsid w:val="00BA59A4"/>
    <w:rsid w:val="00BA59B1"/>
    <w:rsid w:val="00BA5A45"/>
    <w:rsid w:val="00BA5A5F"/>
    <w:rsid w:val="00BA689F"/>
    <w:rsid w:val="00BA692D"/>
    <w:rsid w:val="00BA69FA"/>
    <w:rsid w:val="00BA7016"/>
    <w:rsid w:val="00BA78FF"/>
    <w:rsid w:val="00BA7AFB"/>
    <w:rsid w:val="00BA7CB0"/>
    <w:rsid w:val="00BA7FDD"/>
    <w:rsid w:val="00BB082A"/>
    <w:rsid w:val="00BB0A7D"/>
    <w:rsid w:val="00BB0D16"/>
    <w:rsid w:val="00BB167B"/>
    <w:rsid w:val="00BB188D"/>
    <w:rsid w:val="00BB1B9A"/>
    <w:rsid w:val="00BB1FE1"/>
    <w:rsid w:val="00BB1FED"/>
    <w:rsid w:val="00BB26A6"/>
    <w:rsid w:val="00BB2730"/>
    <w:rsid w:val="00BB2B13"/>
    <w:rsid w:val="00BB346B"/>
    <w:rsid w:val="00BB3C33"/>
    <w:rsid w:val="00BB3CFD"/>
    <w:rsid w:val="00BB40B9"/>
    <w:rsid w:val="00BB42CB"/>
    <w:rsid w:val="00BB44C9"/>
    <w:rsid w:val="00BB4820"/>
    <w:rsid w:val="00BB482E"/>
    <w:rsid w:val="00BB4941"/>
    <w:rsid w:val="00BB503B"/>
    <w:rsid w:val="00BB5804"/>
    <w:rsid w:val="00BB5BC1"/>
    <w:rsid w:val="00BB5F05"/>
    <w:rsid w:val="00BB6316"/>
    <w:rsid w:val="00BB6D3F"/>
    <w:rsid w:val="00BC003B"/>
    <w:rsid w:val="00BC00AE"/>
    <w:rsid w:val="00BC0DC2"/>
    <w:rsid w:val="00BC0EED"/>
    <w:rsid w:val="00BC1297"/>
    <w:rsid w:val="00BC12E2"/>
    <w:rsid w:val="00BC13CC"/>
    <w:rsid w:val="00BC1ACE"/>
    <w:rsid w:val="00BC1FD8"/>
    <w:rsid w:val="00BC2107"/>
    <w:rsid w:val="00BC228C"/>
    <w:rsid w:val="00BC2391"/>
    <w:rsid w:val="00BC27C5"/>
    <w:rsid w:val="00BC2B6F"/>
    <w:rsid w:val="00BC2D61"/>
    <w:rsid w:val="00BC31B4"/>
    <w:rsid w:val="00BC3894"/>
    <w:rsid w:val="00BC39B3"/>
    <w:rsid w:val="00BC3BEF"/>
    <w:rsid w:val="00BC3E51"/>
    <w:rsid w:val="00BC3F4C"/>
    <w:rsid w:val="00BC4335"/>
    <w:rsid w:val="00BC48EB"/>
    <w:rsid w:val="00BC4CE4"/>
    <w:rsid w:val="00BC4D14"/>
    <w:rsid w:val="00BC53D5"/>
    <w:rsid w:val="00BC55AF"/>
    <w:rsid w:val="00BC5A94"/>
    <w:rsid w:val="00BC5D58"/>
    <w:rsid w:val="00BC5DCF"/>
    <w:rsid w:val="00BC723A"/>
    <w:rsid w:val="00BC7577"/>
    <w:rsid w:val="00BC78BB"/>
    <w:rsid w:val="00BC7926"/>
    <w:rsid w:val="00BC7DD0"/>
    <w:rsid w:val="00BC7F84"/>
    <w:rsid w:val="00BC7FAC"/>
    <w:rsid w:val="00BD0C0E"/>
    <w:rsid w:val="00BD0E1D"/>
    <w:rsid w:val="00BD10A9"/>
    <w:rsid w:val="00BD11F3"/>
    <w:rsid w:val="00BD1CA5"/>
    <w:rsid w:val="00BD2A4D"/>
    <w:rsid w:val="00BD3C98"/>
    <w:rsid w:val="00BD40BF"/>
    <w:rsid w:val="00BD4463"/>
    <w:rsid w:val="00BD45A8"/>
    <w:rsid w:val="00BD4FD8"/>
    <w:rsid w:val="00BD514F"/>
    <w:rsid w:val="00BD52D7"/>
    <w:rsid w:val="00BD5D7E"/>
    <w:rsid w:val="00BD60C6"/>
    <w:rsid w:val="00BD6534"/>
    <w:rsid w:val="00BD6724"/>
    <w:rsid w:val="00BD6876"/>
    <w:rsid w:val="00BD6B91"/>
    <w:rsid w:val="00BD6D21"/>
    <w:rsid w:val="00BD6ED5"/>
    <w:rsid w:val="00BD720F"/>
    <w:rsid w:val="00BD72F9"/>
    <w:rsid w:val="00BD77C1"/>
    <w:rsid w:val="00BD7E24"/>
    <w:rsid w:val="00BE0293"/>
    <w:rsid w:val="00BE03F6"/>
    <w:rsid w:val="00BE078B"/>
    <w:rsid w:val="00BE0CD9"/>
    <w:rsid w:val="00BE0F99"/>
    <w:rsid w:val="00BE10FE"/>
    <w:rsid w:val="00BE1113"/>
    <w:rsid w:val="00BE23E2"/>
    <w:rsid w:val="00BE2423"/>
    <w:rsid w:val="00BE28C2"/>
    <w:rsid w:val="00BE2EA5"/>
    <w:rsid w:val="00BE3464"/>
    <w:rsid w:val="00BE3C75"/>
    <w:rsid w:val="00BE428F"/>
    <w:rsid w:val="00BE48D6"/>
    <w:rsid w:val="00BE50B4"/>
    <w:rsid w:val="00BE54B5"/>
    <w:rsid w:val="00BE569B"/>
    <w:rsid w:val="00BE57C7"/>
    <w:rsid w:val="00BE5DF5"/>
    <w:rsid w:val="00BE632D"/>
    <w:rsid w:val="00BE7102"/>
    <w:rsid w:val="00BE7581"/>
    <w:rsid w:val="00BE76E7"/>
    <w:rsid w:val="00BE7A82"/>
    <w:rsid w:val="00BF00AE"/>
    <w:rsid w:val="00BF0BA1"/>
    <w:rsid w:val="00BF2545"/>
    <w:rsid w:val="00BF2F32"/>
    <w:rsid w:val="00BF36E0"/>
    <w:rsid w:val="00BF4012"/>
    <w:rsid w:val="00BF4C56"/>
    <w:rsid w:val="00BF52BF"/>
    <w:rsid w:val="00BF5D9B"/>
    <w:rsid w:val="00BF5DD4"/>
    <w:rsid w:val="00BF5FE2"/>
    <w:rsid w:val="00BF60FC"/>
    <w:rsid w:val="00BF6871"/>
    <w:rsid w:val="00BF68AA"/>
    <w:rsid w:val="00BF6AB4"/>
    <w:rsid w:val="00BF6BB5"/>
    <w:rsid w:val="00BF6D7A"/>
    <w:rsid w:val="00BF6F81"/>
    <w:rsid w:val="00BF7965"/>
    <w:rsid w:val="00C00EE8"/>
    <w:rsid w:val="00C01E26"/>
    <w:rsid w:val="00C02548"/>
    <w:rsid w:val="00C02C53"/>
    <w:rsid w:val="00C03C3E"/>
    <w:rsid w:val="00C03D89"/>
    <w:rsid w:val="00C03EE0"/>
    <w:rsid w:val="00C03F75"/>
    <w:rsid w:val="00C04180"/>
    <w:rsid w:val="00C04610"/>
    <w:rsid w:val="00C0465F"/>
    <w:rsid w:val="00C047A2"/>
    <w:rsid w:val="00C04C45"/>
    <w:rsid w:val="00C04D5E"/>
    <w:rsid w:val="00C05958"/>
    <w:rsid w:val="00C05C49"/>
    <w:rsid w:val="00C06742"/>
    <w:rsid w:val="00C068B6"/>
    <w:rsid w:val="00C06B74"/>
    <w:rsid w:val="00C07416"/>
    <w:rsid w:val="00C0756A"/>
    <w:rsid w:val="00C07976"/>
    <w:rsid w:val="00C109FC"/>
    <w:rsid w:val="00C10C60"/>
    <w:rsid w:val="00C10F01"/>
    <w:rsid w:val="00C11110"/>
    <w:rsid w:val="00C1120A"/>
    <w:rsid w:val="00C116ED"/>
    <w:rsid w:val="00C1230D"/>
    <w:rsid w:val="00C12669"/>
    <w:rsid w:val="00C12CFB"/>
    <w:rsid w:val="00C1363C"/>
    <w:rsid w:val="00C13B83"/>
    <w:rsid w:val="00C1424E"/>
    <w:rsid w:val="00C142CE"/>
    <w:rsid w:val="00C14811"/>
    <w:rsid w:val="00C148A3"/>
    <w:rsid w:val="00C14EA5"/>
    <w:rsid w:val="00C151CF"/>
    <w:rsid w:val="00C152F1"/>
    <w:rsid w:val="00C15C45"/>
    <w:rsid w:val="00C16143"/>
    <w:rsid w:val="00C16221"/>
    <w:rsid w:val="00C162A7"/>
    <w:rsid w:val="00C16BE6"/>
    <w:rsid w:val="00C16FDC"/>
    <w:rsid w:val="00C17428"/>
    <w:rsid w:val="00C174C2"/>
    <w:rsid w:val="00C17977"/>
    <w:rsid w:val="00C179B4"/>
    <w:rsid w:val="00C17AA3"/>
    <w:rsid w:val="00C17CE5"/>
    <w:rsid w:val="00C17E75"/>
    <w:rsid w:val="00C2026A"/>
    <w:rsid w:val="00C204C4"/>
    <w:rsid w:val="00C2050C"/>
    <w:rsid w:val="00C208BC"/>
    <w:rsid w:val="00C20B6C"/>
    <w:rsid w:val="00C2109B"/>
    <w:rsid w:val="00C212ED"/>
    <w:rsid w:val="00C215E0"/>
    <w:rsid w:val="00C21743"/>
    <w:rsid w:val="00C2186E"/>
    <w:rsid w:val="00C21DB1"/>
    <w:rsid w:val="00C221F5"/>
    <w:rsid w:val="00C2227F"/>
    <w:rsid w:val="00C2237E"/>
    <w:rsid w:val="00C228A4"/>
    <w:rsid w:val="00C23766"/>
    <w:rsid w:val="00C23897"/>
    <w:rsid w:val="00C23BD4"/>
    <w:rsid w:val="00C24AF3"/>
    <w:rsid w:val="00C25174"/>
    <w:rsid w:val="00C252DA"/>
    <w:rsid w:val="00C254EA"/>
    <w:rsid w:val="00C25A6F"/>
    <w:rsid w:val="00C25B76"/>
    <w:rsid w:val="00C25EB5"/>
    <w:rsid w:val="00C260AB"/>
    <w:rsid w:val="00C26348"/>
    <w:rsid w:val="00C26808"/>
    <w:rsid w:val="00C26863"/>
    <w:rsid w:val="00C2686C"/>
    <w:rsid w:val="00C26A06"/>
    <w:rsid w:val="00C26B56"/>
    <w:rsid w:val="00C26B86"/>
    <w:rsid w:val="00C30233"/>
    <w:rsid w:val="00C30718"/>
    <w:rsid w:val="00C308CC"/>
    <w:rsid w:val="00C30A5E"/>
    <w:rsid w:val="00C316E7"/>
    <w:rsid w:val="00C31CFE"/>
    <w:rsid w:val="00C31D25"/>
    <w:rsid w:val="00C32B8A"/>
    <w:rsid w:val="00C334F8"/>
    <w:rsid w:val="00C3383B"/>
    <w:rsid w:val="00C33934"/>
    <w:rsid w:val="00C3423E"/>
    <w:rsid w:val="00C34247"/>
    <w:rsid w:val="00C34452"/>
    <w:rsid w:val="00C348A1"/>
    <w:rsid w:val="00C349F6"/>
    <w:rsid w:val="00C34B10"/>
    <w:rsid w:val="00C35441"/>
    <w:rsid w:val="00C35C5B"/>
    <w:rsid w:val="00C35E66"/>
    <w:rsid w:val="00C3625E"/>
    <w:rsid w:val="00C36A7C"/>
    <w:rsid w:val="00C36E30"/>
    <w:rsid w:val="00C376E0"/>
    <w:rsid w:val="00C37D38"/>
    <w:rsid w:val="00C37F8B"/>
    <w:rsid w:val="00C40314"/>
    <w:rsid w:val="00C404FB"/>
    <w:rsid w:val="00C40615"/>
    <w:rsid w:val="00C40919"/>
    <w:rsid w:val="00C40EBE"/>
    <w:rsid w:val="00C41844"/>
    <w:rsid w:val="00C421ED"/>
    <w:rsid w:val="00C42348"/>
    <w:rsid w:val="00C428EE"/>
    <w:rsid w:val="00C4290F"/>
    <w:rsid w:val="00C4305E"/>
    <w:rsid w:val="00C43110"/>
    <w:rsid w:val="00C433BA"/>
    <w:rsid w:val="00C43455"/>
    <w:rsid w:val="00C43600"/>
    <w:rsid w:val="00C437BE"/>
    <w:rsid w:val="00C43FF7"/>
    <w:rsid w:val="00C44AB5"/>
    <w:rsid w:val="00C44BC6"/>
    <w:rsid w:val="00C450E6"/>
    <w:rsid w:val="00C45113"/>
    <w:rsid w:val="00C4527E"/>
    <w:rsid w:val="00C453E1"/>
    <w:rsid w:val="00C458F2"/>
    <w:rsid w:val="00C46099"/>
    <w:rsid w:val="00C4644D"/>
    <w:rsid w:val="00C465D6"/>
    <w:rsid w:val="00C46994"/>
    <w:rsid w:val="00C46C82"/>
    <w:rsid w:val="00C47196"/>
    <w:rsid w:val="00C478AB"/>
    <w:rsid w:val="00C47F77"/>
    <w:rsid w:val="00C50D50"/>
    <w:rsid w:val="00C50DC9"/>
    <w:rsid w:val="00C51013"/>
    <w:rsid w:val="00C512D8"/>
    <w:rsid w:val="00C516E5"/>
    <w:rsid w:val="00C521B0"/>
    <w:rsid w:val="00C521B5"/>
    <w:rsid w:val="00C52B25"/>
    <w:rsid w:val="00C536BE"/>
    <w:rsid w:val="00C54638"/>
    <w:rsid w:val="00C54B6F"/>
    <w:rsid w:val="00C55098"/>
    <w:rsid w:val="00C55166"/>
    <w:rsid w:val="00C55F49"/>
    <w:rsid w:val="00C55F6E"/>
    <w:rsid w:val="00C5602F"/>
    <w:rsid w:val="00C56459"/>
    <w:rsid w:val="00C567F1"/>
    <w:rsid w:val="00C56823"/>
    <w:rsid w:val="00C56DB8"/>
    <w:rsid w:val="00C56DF2"/>
    <w:rsid w:val="00C57397"/>
    <w:rsid w:val="00C57553"/>
    <w:rsid w:val="00C575A1"/>
    <w:rsid w:val="00C5778D"/>
    <w:rsid w:val="00C578E7"/>
    <w:rsid w:val="00C6083C"/>
    <w:rsid w:val="00C619FA"/>
    <w:rsid w:val="00C627A0"/>
    <w:rsid w:val="00C62A65"/>
    <w:rsid w:val="00C63001"/>
    <w:rsid w:val="00C63184"/>
    <w:rsid w:val="00C63516"/>
    <w:rsid w:val="00C6442B"/>
    <w:rsid w:val="00C64513"/>
    <w:rsid w:val="00C64678"/>
    <w:rsid w:val="00C64990"/>
    <w:rsid w:val="00C64F6B"/>
    <w:rsid w:val="00C65160"/>
    <w:rsid w:val="00C6525A"/>
    <w:rsid w:val="00C65344"/>
    <w:rsid w:val="00C65A67"/>
    <w:rsid w:val="00C66042"/>
    <w:rsid w:val="00C667D1"/>
    <w:rsid w:val="00C66D1F"/>
    <w:rsid w:val="00C67884"/>
    <w:rsid w:val="00C67C9E"/>
    <w:rsid w:val="00C704F6"/>
    <w:rsid w:val="00C70944"/>
    <w:rsid w:val="00C70B14"/>
    <w:rsid w:val="00C71913"/>
    <w:rsid w:val="00C719C5"/>
    <w:rsid w:val="00C71B67"/>
    <w:rsid w:val="00C71C2E"/>
    <w:rsid w:val="00C71CD9"/>
    <w:rsid w:val="00C71DF0"/>
    <w:rsid w:val="00C71F24"/>
    <w:rsid w:val="00C71F5B"/>
    <w:rsid w:val="00C72041"/>
    <w:rsid w:val="00C721A3"/>
    <w:rsid w:val="00C72268"/>
    <w:rsid w:val="00C72ADF"/>
    <w:rsid w:val="00C73536"/>
    <w:rsid w:val="00C73F02"/>
    <w:rsid w:val="00C74213"/>
    <w:rsid w:val="00C746BC"/>
    <w:rsid w:val="00C74776"/>
    <w:rsid w:val="00C74FA8"/>
    <w:rsid w:val="00C7516A"/>
    <w:rsid w:val="00C7667B"/>
    <w:rsid w:val="00C768A6"/>
    <w:rsid w:val="00C76A26"/>
    <w:rsid w:val="00C7705F"/>
    <w:rsid w:val="00C779E7"/>
    <w:rsid w:val="00C77BD5"/>
    <w:rsid w:val="00C77F57"/>
    <w:rsid w:val="00C80479"/>
    <w:rsid w:val="00C81264"/>
    <w:rsid w:val="00C814DA"/>
    <w:rsid w:val="00C8199F"/>
    <w:rsid w:val="00C81BEB"/>
    <w:rsid w:val="00C81DCF"/>
    <w:rsid w:val="00C81F3A"/>
    <w:rsid w:val="00C82138"/>
    <w:rsid w:val="00C82210"/>
    <w:rsid w:val="00C82380"/>
    <w:rsid w:val="00C83172"/>
    <w:rsid w:val="00C83BE0"/>
    <w:rsid w:val="00C83F7C"/>
    <w:rsid w:val="00C84826"/>
    <w:rsid w:val="00C84D21"/>
    <w:rsid w:val="00C85878"/>
    <w:rsid w:val="00C858DB"/>
    <w:rsid w:val="00C8599D"/>
    <w:rsid w:val="00C867F9"/>
    <w:rsid w:val="00C86A25"/>
    <w:rsid w:val="00C86ADB"/>
    <w:rsid w:val="00C87287"/>
    <w:rsid w:val="00C87323"/>
    <w:rsid w:val="00C87324"/>
    <w:rsid w:val="00C901B3"/>
    <w:rsid w:val="00C911AE"/>
    <w:rsid w:val="00C91621"/>
    <w:rsid w:val="00C9221D"/>
    <w:rsid w:val="00C925BF"/>
    <w:rsid w:val="00C9268A"/>
    <w:rsid w:val="00C926EA"/>
    <w:rsid w:val="00C92A51"/>
    <w:rsid w:val="00C92B55"/>
    <w:rsid w:val="00C93231"/>
    <w:rsid w:val="00C934D5"/>
    <w:rsid w:val="00C93525"/>
    <w:rsid w:val="00C936A0"/>
    <w:rsid w:val="00C940AC"/>
    <w:rsid w:val="00C944CF"/>
    <w:rsid w:val="00C94656"/>
    <w:rsid w:val="00C94BAC"/>
    <w:rsid w:val="00C95257"/>
    <w:rsid w:val="00C95FB3"/>
    <w:rsid w:val="00C95FD0"/>
    <w:rsid w:val="00C9604E"/>
    <w:rsid w:val="00C96180"/>
    <w:rsid w:val="00C9654B"/>
    <w:rsid w:val="00C96C70"/>
    <w:rsid w:val="00C96E9F"/>
    <w:rsid w:val="00C971B9"/>
    <w:rsid w:val="00C9734F"/>
    <w:rsid w:val="00C97447"/>
    <w:rsid w:val="00CA03BD"/>
    <w:rsid w:val="00CA0981"/>
    <w:rsid w:val="00CA0AE3"/>
    <w:rsid w:val="00CA0C6B"/>
    <w:rsid w:val="00CA12B2"/>
    <w:rsid w:val="00CA1BE9"/>
    <w:rsid w:val="00CA1EA4"/>
    <w:rsid w:val="00CA231F"/>
    <w:rsid w:val="00CA23DD"/>
    <w:rsid w:val="00CA252C"/>
    <w:rsid w:val="00CA280B"/>
    <w:rsid w:val="00CA2E6A"/>
    <w:rsid w:val="00CA3CBF"/>
    <w:rsid w:val="00CA3D07"/>
    <w:rsid w:val="00CA4120"/>
    <w:rsid w:val="00CA4204"/>
    <w:rsid w:val="00CA49A5"/>
    <w:rsid w:val="00CA4BF0"/>
    <w:rsid w:val="00CA4CCB"/>
    <w:rsid w:val="00CA520C"/>
    <w:rsid w:val="00CA5A6C"/>
    <w:rsid w:val="00CA5B31"/>
    <w:rsid w:val="00CA61AE"/>
    <w:rsid w:val="00CA6392"/>
    <w:rsid w:val="00CA6ADE"/>
    <w:rsid w:val="00CA723F"/>
    <w:rsid w:val="00CA747B"/>
    <w:rsid w:val="00CA7542"/>
    <w:rsid w:val="00CA7996"/>
    <w:rsid w:val="00CB03B2"/>
    <w:rsid w:val="00CB0494"/>
    <w:rsid w:val="00CB04E9"/>
    <w:rsid w:val="00CB06B8"/>
    <w:rsid w:val="00CB1CAB"/>
    <w:rsid w:val="00CB2434"/>
    <w:rsid w:val="00CB2C29"/>
    <w:rsid w:val="00CB32E2"/>
    <w:rsid w:val="00CB3B7C"/>
    <w:rsid w:val="00CB4385"/>
    <w:rsid w:val="00CB4906"/>
    <w:rsid w:val="00CB49F7"/>
    <w:rsid w:val="00CB4A3B"/>
    <w:rsid w:val="00CB7289"/>
    <w:rsid w:val="00CB76DD"/>
    <w:rsid w:val="00CB7B0F"/>
    <w:rsid w:val="00CB7F7B"/>
    <w:rsid w:val="00CB7FF0"/>
    <w:rsid w:val="00CC0279"/>
    <w:rsid w:val="00CC05AA"/>
    <w:rsid w:val="00CC05E9"/>
    <w:rsid w:val="00CC0B92"/>
    <w:rsid w:val="00CC1112"/>
    <w:rsid w:val="00CC17B9"/>
    <w:rsid w:val="00CC1841"/>
    <w:rsid w:val="00CC19AD"/>
    <w:rsid w:val="00CC1A06"/>
    <w:rsid w:val="00CC1B15"/>
    <w:rsid w:val="00CC1D9D"/>
    <w:rsid w:val="00CC27C2"/>
    <w:rsid w:val="00CC2839"/>
    <w:rsid w:val="00CC3853"/>
    <w:rsid w:val="00CC3F4C"/>
    <w:rsid w:val="00CC3FDD"/>
    <w:rsid w:val="00CC52B9"/>
    <w:rsid w:val="00CC5371"/>
    <w:rsid w:val="00CC5424"/>
    <w:rsid w:val="00CC5515"/>
    <w:rsid w:val="00CC56AF"/>
    <w:rsid w:val="00CC599E"/>
    <w:rsid w:val="00CC69EF"/>
    <w:rsid w:val="00CC702F"/>
    <w:rsid w:val="00CC729F"/>
    <w:rsid w:val="00CC733C"/>
    <w:rsid w:val="00CC7560"/>
    <w:rsid w:val="00CC7904"/>
    <w:rsid w:val="00CC7B9F"/>
    <w:rsid w:val="00CC7D76"/>
    <w:rsid w:val="00CC7F75"/>
    <w:rsid w:val="00CD00C6"/>
    <w:rsid w:val="00CD0984"/>
    <w:rsid w:val="00CD0B08"/>
    <w:rsid w:val="00CD0B71"/>
    <w:rsid w:val="00CD1246"/>
    <w:rsid w:val="00CD1571"/>
    <w:rsid w:val="00CD1B8A"/>
    <w:rsid w:val="00CD1F8B"/>
    <w:rsid w:val="00CD2C83"/>
    <w:rsid w:val="00CD36DF"/>
    <w:rsid w:val="00CD400B"/>
    <w:rsid w:val="00CD4906"/>
    <w:rsid w:val="00CD4962"/>
    <w:rsid w:val="00CD6342"/>
    <w:rsid w:val="00CD6C09"/>
    <w:rsid w:val="00CD6DB8"/>
    <w:rsid w:val="00CD6DD3"/>
    <w:rsid w:val="00CD707D"/>
    <w:rsid w:val="00CD7524"/>
    <w:rsid w:val="00CD75AF"/>
    <w:rsid w:val="00CD7975"/>
    <w:rsid w:val="00CD7DB0"/>
    <w:rsid w:val="00CE0124"/>
    <w:rsid w:val="00CE01C2"/>
    <w:rsid w:val="00CE0746"/>
    <w:rsid w:val="00CE0B6C"/>
    <w:rsid w:val="00CE0C04"/>
    <w:rsid w:val="00CE1301"/>
    <w:rsid w:val="00CE16CA"/>
    <w:rsid w:val="00CE17A3"/>
    <w:rsid w:val="00CE25B1"/>
    <w:rsid w:val="00CE277E"/>
    <w:rsid w:val="00CE2972"/>
    <w:rsid w:val="00CE3031"/>
    <w:rsid w:val="00CE30BA"/>
    <w:rsid w:val="00CE314F"/>
    <w:rsid w:val="00CE3503"/>
    <w:rsid w:val="00CE4044"/>
    <w:rsid w:val="00CE43F9"/>
    <w:rsid w:val="00CE49C2"/>
    <w:rsid w:val="00CE4BD5"/>
    <w:rsid w:val="00CE4CF3"/>
    <w:rsid w:val="00CE505D"/>
    <w:rsid w:val="00CE53EC"/>
    <w:rsid w:val="00CE5E0F"/>
    <w:rsid w:val="00CE624B"/>
    <w:rsid w:val="00CE6487"/>
    <w:rsid w:val="00CE67E7"/>
    <w:rsid w:val="00CE694B"/>
    <w:rsid w:val="00CE6A22"/>
    <w:rsid w:val="00CE6AF1"/>
    <w:rsid w:val="00CE6B05"/>
    <w:rsid w:val="00CE6DBC"/>
    <w:rsid w:val="00CE6EC7"/>
    <w:rsid w:val="00CE6FA8"/>
    <w:rsid w:val="00CE72A7"/>
    <w:rsid w:val="00CE7DEC"/>
    <w:rsid w:val="00CF0822"/>
    <w:rsid w:val="00CF08AB"/>
    <w:rsid w:val="00CF1269"/>
    <w:rsid w:val="00CF17E0"/>
    <w:rsid w:val="00CF1A38"/>
    <w:rsid w:val="00CF299C"/>
    <w:rsid w:val="00CF3F6D"/>
    <w:rsid w:val="00CF4404"/>
    <w:rsid w:val="00CF4964"/>
    <w:rsid w:val="00CF4D9B"/>
    <w:rsid w:val="00CF5266"/>
    <w:rsid w:val="00CF5701"/>
    <w:rsid w:val="00CF6166"/>
    <w:rsid w:val="00CF6603"/>
    <w:rsid w:val="00CF6B38"/>
    <w:rsid w:val="00CF6CFB"/>
    <w:rsid w:val="00CF6EE3"/>
    <w:rsid w:val="00CF705E"/>
    <w:rsid w:val="00CF7320"/>
    <w:rsid w:val="00CF78D5"/>
    <w:rsid w:val="00D0068E"/>
    <w:rsid w:val="00D007FA"/>
    <w:rsid w:val="00D00A3A"/>
    <w:rsid w:val="00D00F5C"/>
    <w:rsid w:val="00D017FF"/>
    <w:rsid w:val="00D01B28"/>
    <w:rsid w:val="00D01B8A"/>
    <w:rsid w:val="00D01C0D"/>
    <w:rsid w:val="00D01D84"/>
    <w:rsid w:val="00D01ECD"/>
    <w:rsid w:val="00D0306B"/>
    <w:rsid w:val="00D037E6"/>
    <w:rsid w:val="00D03964"/>
    <w:rsid w:val="00D039C1"/>
    <w:rsid w:val="00D03A0A"/>
    <w:rsid w:val="00D03AF5"/>
    <w:rsid w:val="00D03C40"/>
    <w:rsid w:val="00D03F4E"/>
    <w:rsid w:val="00D041A6"/>
    <w:rsid w:val="00D04885"/>
    <w:rsid w:val="00D04A5B"/>
    <w:rsid w:val="00D04B2F"/>
    <w:rsid w:val="00D0558C"/>
    <w:rsid w:val="00D057F0"/>
    <w:rsid w:val="00D05A91"/>
    <w:rsid w:val="00D05E4D"/>
    <w:rsid w:val="00D05ED6"/>
    <w:rsid w:val="00D05F16"/>
    <w:rsid w:val="00D0630A"/>
    <w:rsid w:val="00D064F8"/>
    <w:rsid w:val="00D06B67"/>
    <w:rsid w:val="00D07441"/>
    <w:rsid w:val="00D075A9"/>
    <w:rsid w:val="00D0795A"/>
    <w:rsid w:val="00D07F07"/>
    <w:rsid w:val="00D10C80"/>
    <w:rsid w:val="00D11B12"/>
    <w:rsid w:val="00D11E61"/>
    <w:rsid w:val="00D12541"/>
    <w:rsid w:val="00D12AAC"/>
    <w:rsid w:val="00D12B06"/>
    <w:rsid w:val="00D12B51"/>
    <w:rsid w:val="00D12E59"/>
    <w:rsid w:val="00D132B6"/>
    <w:rsid w:val="00D135E6"/>
    <w:rsid w:val="00D1436E"/>
    <w:rsid w:val="00D143BA"/>
    <w:rsid w:val="00D1486A"/>
    <w:rsid w:val="00D14B6D"/>
    <w:rsid w:val="00D1516E"/>
    <w:rsid w:val="00D15228"/>
    <w:rsid w:val="00D15DCE"/>
    <w:rsid w:val="00D1640E"/>
    <w:rsid w:val="00D1661F"/>
    <w:rsid w:val="00D16A51"/>
    <w:rsid w:val="00D16CA1"/>
    <w:rsid w:val="00D16CE7"/>
    <w:rsid w:val="00D178DF"/>
    <w:rsid w:val="00D17CAD"/>
    <w:rsid w:val="00D17E35"/>
    <w:rsid w:val="00D202B1"/>
    <w:rsid w:val="00D20DB0"/>
    <w:rsid w:val="00D21144"/>
    <w:rsid w:val="00D21D0C"/>
    <w:rsid w:val="00D22611"/>
    <w:rsid w:val="00D22B1B"/>
    <w:rsid w:val="00D22E49"/>
    <w:rsid w:val="00D23D78"/>
    <w:rsid w:val="00D241A1"/>
    <w:rsid w:val="00D256D4"/>
    <w:rsid w:val="00D258C7"/>
    <w:rsid w:val="00D26377"/>
    <w:rsid w:val="00D26388"/>
    <w:rsid w:val="00D26610"/>
    <w:rsid w:val="00D26C0B"/>
    <w:rsid w:val="00D26CB1"/>
    <w:rsid w:val="00D27684"/>
    <w:rsid w:val="00D30255"/>
    <w:rsid w:val="00D30847"/>
    <w:rsid w:val="00D309AF"/>
    <w:rsid w:val="00D30A2E"/>
    <w:rsid w:val="00D31A6B"/>
    <w:rsid w:val="00D31CF3"/>
    <w:rsid w:val="00D323F5"/>
    <w:rsid w:val="00D329E2"/>
    <w:rsid w:val="00D339D1"/>
    <w:rsid w:val="00D347ED"/>
    <w:rsid w:val="00D348D1"/>
    <w:rsid w:val="00D352FC"/>
    <w:rsid w:val="00D3561B"/>
    <w:rsid w:val="00D369A7"/>
    <w:rsid w:val="00D36F9D"/>
    <w:rsid w:val="00D370CD"/>
    <w:rsid w:val="00D37255"/>
    <w:rsid w:val="00D37E6C"/>
    <w:rsid w:val="00D402F6"/>
    <w:rsid w:val="00D404CC"/>
    <w:rsid w:val="00D404FE"/>
    <w:rsid w:val="00D40AB9"/>
    <w:rsid w:val="00D40DD1"/>
    <w:rsid w:val="00D41042"/>
    <w:rsid w:val="00D4197B"/>
    <w:rsid w:val="00D41C8E"/>
    <w:rsid w:val="00D41DA2"/>
    <w:rsid w:val="00D420FD"/>
    <w:rsid w:val="00D42480"/>
    <w:rsid w:val="00D42907"/>
    <w:rsid w:val="00D42BF4"/>
    <w:rsid w:val="00D4342F"/>
    <w:rsid w:val="00D43C07"/>
    <w:rsid w:val="00D43EFA"/>
    <w:rsid w:val="00D44044"/>
    <w:rsid w:val="00D44107"/>
    <w:rsid w:val="00D441AA"/>
    <w:rsid w:val="00D451AE"/>
    <w:rsid w:val="00D45415"/>
    <w:rsid w:val="00D45464"/>
    <w:rsid w:val="00D45A01"/>
    <w:rsid w:val="00D45CE1"/>
    <w:rsid w:val="00D4635D"/>
    <w:rsid w:val="00D464C5"/>
    <w:rsid w:val="00D468EC"/>
    <w:rsid w:val="00D46AE5"/>
    <w:rsid w:val="00D46BB3"/>
    <w:rsid w:val="00D47051"/>
    <w:rsid w:val="00D472ED"/>
    <w:rsid w:val="00D473CD"/>
    <w:rsid w:val="00D47499"/>
    <w:rsid w:val="00D47667"/>
    <w:rsid w:val="00D47CE5"/>
    <w:rsid w:val="00D510A6"/>
    <w:rsid w:val="00D51319"/>
    <w:rsid w:val="00D517ED"/>
    <w:rsid w:val="00D51B08"/>
    <w:rsid w:val="00D5208A"/>
    <w:rsid w:val="00D52331"/>
    <w:rsid w:val="00D52391"/>
    <w:rsid w:val="00D52A06"/>
    <w:rsid w:val="00D52A4E"/>
    <w:rsid w:val="00D52C78"/>
    <w:rsid w:val="00D52D2C"/>
    <w:rsid w:val="00D53FE3"/>
    <w:rsid w:val="00D54030"/>
    <w:rsid w:val="00D5407F"/>
    <w:rsid w:val="00D54127"/>
    <w:rsid w:val="00D54B22"/>
    <w:rsid w:val="00D55151"/>
    <w:rsid w:val="00D55A48"/>
    <w:rsid w:val="00D55C28"/>
    <w:rsid w:val="00D56154"/>
    <w:rsid w:val="00D56E5E"/>
    <w:rsid w:val="00D56F0E"/>
    <w:rsid w:val="00D5737C"/>
    <w:rsid w:val="00D5753D"/>
    <w:rsid w:val="00D57B2A"/>
    <w:rsid w:val="00D6111D"/>
    <w:rsid w:val="00D61741"/>
    <w:rsid w:val="00D61BED"/>
    <w:rsid w:val="00D61D48"/>
    <w:rsid w:val="00D61EB5"/>
    <w:rsid w:val="00D61FDE"/>
    <w:rsid w:val="00D62BF1"/>
    <w:rsid w:val="00D62CF1"/>
    <w:rsid w:val="00D62F99"/>
    <w:rsid w:val="00D63255"/>
    <w:rsid w:val="00D6397F"/>
    <w:rsid w:val="00D6421A"/>
    <w:rsid w:val="00D64492"/>
    <w:rsid w:val="00D653DB"/>
    <w:rsid w:val="00D6550A"/>
    <w:rsid w:val="00D66006"/>
    <w:rsid w:val="00D662FD"/>
    <w:rsid w:val="00D66357"/>
    <w:rsid w:val="00D66512"/>
    <w:rsid w:val="00D6681F"/>
    <w:rsid w:val="00D6746A"/>
    <w:rsid w:val="00D67556"/>
    <w:rsid w:val="00D67983"/>
    <w:rsid w:val="00D705D7"/>
    <w:rsid w:val="00D709B4"/>
    <w:rsid w:val="00D70B58"/>
    <w:rsid w:val="00D70BAD"/>
    <w:rsid w:val="00D70F86"/>
    <w:rsid w:val="00D71006"/>
    <w:rsid w:val="00D710EC"/>
    <w:rsid w:val="00D71B92"/>
    <w:rsid w:val="00D720F9"/>
    <w:rsid w:val="00D723DF"/>
    <w:rsid w:val="00D72BDA"/>
    <w:rsid w:val="00D731AF"/>
    <w:rsid w:val="00D73C80"/>
    <w:rsid w:val="00D74371"/>
    <w:rsid w:val="00D7471E"/>
    <w:rsid w:val="00D74A9B"/>
    <w:rsid w:val="00D74ECB"/>
    <w:rsid w:val="00D75BD5"/>
    <w:rsid w:val="00D75E6E"/>
    <w:rsid w:val="00D760C2"/>
    <w:rsid w:val="00D76211"/>
    <w:rsid w:val="00D765F9"/>
    <w:rsid w:val="00D76F0F"/>
    <w:rsid w:val="00D778CE"/>
    <w:rsid w:val="00D779E7"/>
    <w:rsid w:val="00D800FF"/>
    <w:rsid w:val="00D80911"/>
    <w:rsid w:val="00D80973"/>
    <w:rsid w:val="00D8131A"/>
    <w:rsid w:val="00D81357"/>
    <w:rsid w:val="00D81389"/>
    <w:rsid w:val="00D8193C"/>
    <w:rsid w:val="00D81B6C"/>
    <w:rsid w:val="00D81F0F"/>
    <w:rsid w:val="00D8252F"/>
    <w:rsid w:val="00D8273D"/>
    <w:rsid w:val="00D8283B"/>
    <w:rsid w:val="00D82B74"/>
    <w:rsid w:val="00D82E41"/>
    <w:rsid w:val="00D830CC"/>
    <w:rsid w:val="00D83D2D"/>
    <w:rsid w:val="00D83D3D"/>
    <w:rsid w:val="00D83DE5"/>
    <w:rsid w:val="00D842D8"/>
    <w:rsid w:val="00D844F5"/>
    <w:rsid w:val="00D84536"/>
    <w:rsid w:val="00D8456A"/>
    <w:rsid w:val="00D8467D"/>
    <w:rsid w:val="00D84961"/>
    <w:rsid w:val="00D85052"/>
    <w:rsid w:val="00D853A0"/>
    <w:rsid w:val="00D85564"/>
    <w:rsid w:val="00D85632"/>
    <w:rsid w:val="00D8568E"/>
    <w:rsid w:val="00D859E6"/>
    <w:rsid w:val="00D85BBF"/>
    <w:rsid w:val="00D86428"/>
    <w:rsid w:val="00D867C4"/>
    <w:rsid w:val="00D8758B"/>
    <w:rsid w:val="00D878A3"/>
    <w:rsid w:val="00D87C27"/>
    <w:rsid w:val="00D87C72"/>
    <w:rsid w:val="00D9106E"/>
    <w:rsid w:val="00D911AE"/>
    <w:rsid w:val="00D9133D"/>
    <w:rsid w:val="00D9167D"/>
    <w:rsid w:val="00D91D64"/>
    <w:rsid w:val="00D9209E"/>
    <w:rsid w:val="00D92173"/>
    <w:rsid w:val="00D9283F"/>
    <w:rsid w:val="00D92C90"/>
    <w:rsid w:val="00D92ECE"/>
    <w:rsid w:val="00D93247"/>
    <w:rsid w:val="00D93613"/>
    <w:rsid w:val="00D93AF4"/>
    <w:rsid w:val="00D93CFA"/>
    <w:rsid w:val="00D94110"/>
    <w:rsid w:val="00D943B1"/>
    <w:rsid w:val="00D9469B"/>
    <w:rsid w:val="00D94932"/>
    <w:rsid w:val="00D94B47"/>
    <w:rsid w:val="00D94BA9"/>
    <w:rsid w:val="00D95220"/>
    <w:rsid w:val="00D95A72"/>
    <w:rsid w:val="00D95C0F"/>
    <w:rsid w:val="00D960D9"/>
    <w:rsid w:val="00D96A38"/>
    <w:rsid w:val="00DA0050"/>
    <w:rsid w:val="00DA03C3"/>
    <w:rsid w:val="00DA0DA8"/>
    <w:rsid w:val="00DA108E"/>
    <w:rsid w:val="00DA166F"/>
    <w:rsid w:val="00DA2092"/>
    <w:rsid w:val="00DA20D2"/>
    <w:rsid w:val="00DA279F"/>
    <w:rsid w:val="00DA285C"/>
    <w:rsid w:val="00DA3138"/>
    <w:rsid w:val="00DA3969"/>
    <w:rsid w:val="00DA3D87"/>
    <w:rsid w:val="00DA41A4"/>
    <w:rsid w:val="00DA481F"/>
    <w:rsid w:val="00DA49D5"/>
    <w:rsid w:val="00DA4CF6"/>
    <w:rsid w:val="00DA4D46"/>
    <w:rsid w:val="00DA5581"/>
    <w:rsid w:val="00DA5855"/>
    <w:rsid w:val="00DA62FD"/>
    <w:rsid w:val="00DA6729"/>
    <w:rsid w:val="00DA6D16"/>
    <w:rsid w:val="00DA7161"/>
    <w:rsid w:val="00DA7277"/>
    <w:rsid w:val="00DA728A"/>
    <w:rsid w:val="00DA72E4"/>
    <w:rsid w:val="00DA734A"/>
    <w:rsid w:val="00DA7539"/>
    <w:rsid w:val="00DA7704"/>
    <w:rsid w:val="00DA7B5B"/>
    <w:rsid w:val="00DB0032"/>
    <w:rsid w:val="00DB04B6"/>
    <w:rsid w:val="00DB0AE1"/>
    <w:rsid w:val="00DB117F"/>
    <w:rsid w:val="00DB1206"/>
    <w:rsid w:val="00DB13AD"/>
    <w:rsid w:val="00DB153D"/>
    <w:rsid w:val="00DB1A4D"/>
    <w:rsid w:val="00DB1BCD"/>
    <w:rsid w:val="00DB29AE"/>
    <w:rsid w:val="00DB2CC1"/>
    <w:rsid w:val="00DB2F73"/>
    <w:rsid w:val="00DB3AB1"/>
    <w:rsid w:val="00DB46EB"/>
    <w:rsid w:val="00DB489B"/>
    <w:rsid w:val="00DB4A99"/>
    <w:rsid w:val="00DB4BC0"/>
    <w:rsid w:val="00DB4EDB"/>
    <w:rsid w:val="00DB4FAA"/>
    <w:rsid w:val="00DB5346"/>
    <w:rsid w:val="00DB5374"/>
    <w:rsid w:val="00DB5465"/>
    <w:rsid w:val="00DB5684"/>
    <w:rsid w:val="00DB59AC"/>
    <w:rsid w:val="00DB5DA7"/>
    <w:rsid w:val="00DB6033"/>
    <w:rsid w:val="00DB68F3"/>
    <w:rsid w:val="00DB6CBF"/>
    <w:rsid w:val="00DB6F9A"/>
    <w:rsid w:val="00DB71D8"/>
    <w:rsid w:val="00DB76B5"/>
    <w:rsid w:val="00DB7A11"/>
    <w:rsid w:val="00DB7AD5"/>
    <w:rsid w:val="00DB7B77"/>
    <w:rsid w:val="00DB7B7C"/>
    <w:rsid w:val="00DB7CD2"/>
    <w:rsid w:val="00DB7EAA"/>
    <w:rsid w:val="00DC0731"/>
    <w:rsid w:val="00DC09E4"/>
    <w:rsid w:val="00DC0CA9"/>
    <w:rsid w:val="00DC0D88"/>
    <w:rsid w:val="00DC1264"/>
    <w:rsid w:val="00DC146D"/>
    <w:rsid w:val="00DC16BB"/>
    <w:rsid w:val="00DC1A6B"/>
    <w:rsid w:val="00DC1E72"/>
    <w:rsid w:val="00DC2412"/>
    <w:rsid w:val="00DC2424"/>
    <w:rsid w:val="00DC2757"/>
    <w:rsid w:val="00DC2918"/>
    <w:rsid w:val="00DC2C65"/>
    <w:rsid w:val="00DC2DB6"/>
    <w:rsid w:val="00DC3251"/>
    <w:rsid w:val="00DC345C"/>
    <w:rsid w:val="00DC3A6A"/>
    <w:rsid w:val="00DC3C6D"/>
    <w:rsid w:val="00DC48FD"/>
    <w:rsid w:val="00DC4DE1"/>
    <w:rsid w:val="00DC502D"/>
    <w:rsid w:val="00DC53D1"/>
    <w:rsid w:val="00DC5B88"/>
    <w:rsid w:val="00DC678A"/>
    <w:rsid w:val="00DC75CB"/>
    <w:rsid w:val="00DC76F9"/>
    <w:rsid w:val="00DC7E5D"/>
    <w:rsid w:val="00DC7ED9"/>
    <w:rsid w:val="00DD0370"/>
    <w:rsid w:val="00DD04B2"/>
    <w:rsid w:val="00DD05CA"/>
    <w:rsid w:val="00DD0EAD"/>
    <w:rsid w:val="00DD108C"/>
    <w:rsid w:val="00DD17CE"/>
    <w:rsid w:val="00DD18EA"/>
    <w:rsid w:val="00DD2B78"/>
    <w:rsid w:val="00DD2DAE"/>
    <w:rsid w:val="00DD2DE6"/>
    <w:rsid w:val="00DD2DEB"/>
    <w:rsid w:val="00DD3656"/>
    <w:rsid w:val="00DD3EB3"/>
    <w:rsid w:val="00DD4704"/>
    <w:rsid w:val="00DD4B5C"/>
    <w:rsid w:val="00DD4EE4"/>
    <w:rsid w:val="00DD4F0B"/>
    <w:rsid w:val="00DD4F81"/>
    <w:rsid w:val="00DD53A4"/>
    <w:rsid w:val="00DD58BC"/>
    <w:rsid w:val="00DD5BF8"/>
    <w:rsid w:val="00DD61DC"/>
    <w:rsid w:val="00DD6238"/>
    <w:rsid w:val="00DD640B"/>
    <w:rsid w:val="00DD6631"/>
    <w:rsid w:val="00DD767E"/>
    <w:rsid w:val="00DD7BD1"/>
    <w:rsid w:val="00DE03FC"/>
    <w:rsid w:val="00DE0F71"/>
    <w:rsid w:val="00DE11D5"/>
    <w:rsid w:val="00DE131B"/>
    <w:rsid w:val="00DE1510"/>
    <w:rsid w:val="00DE156C"/>
    <w:rsid w:val="00DE1C0E"/>
    <w:rsid w:val="00DE1DD1"/>
    <w:rsid w:val="00DE1EAF"/>
    <w:rsid w:val="00DE29EA"/>
    <w:rsid w:val="00DE3C57"/>
    <w:rsid w:val="00DE5A52"/>
    <w:rsid w:val="00DE5FF8"/>
    <w:rsid w:val="00DE62FE"/>
    <w:rsid w:val="00DE638C"/>
    <w:rsid w:val="00DE6598"/>
    <w:rsid w:val="00DE68A3"/>
    <w:rsid w:val="00DE6D5A"/>
    <w:rsid w:val="00DE6FEF"/>
    <w:rsid w:val="00DE727F"/>
    <w:rsid w:val="00DE73DE"/>
    <w:rsid w:val="00DE7A50"/>
    <w:rsid w:val="00DE7C7F"/>
    <w:rsid w:val="00DF02FF"/>
    <w:rsid w:val="00DF0612"/>
    <w:rsid w:val="00DF0776"/>
    <w:rsid w:val="00DF0CDA"/>
    <w:rsid w:val="00DF0D19"/>
    <w:rsid w:val="00DF1712"/>
    <w:rsid w:val="00DF1A78"/>
    <w:rsid w:val="00DF2A6C"/>
    <w:rsid w:val="00DF2EAB"/>
    <w:rsid w:val="00DF38BE"/>
    <w:rsid w:val="00DF4397"/>
    <w:rsid w:val="00DF46D4"/>
    <w:rsid w:val="00DF50BE"/>
    <w:rsid w:val="00DF55D2"/>
    <w:rsid w:val="00DF6893"/>
    <w:rsid w:val="00DF7D17"/>
    <w:rsid w:val="00E00832"/>
    <w:rsid w:val="00E00DD1"/>
    <w:rsid w:val="00E011E3"/>
    <w:rsid w:val="00E01B9A"/>
    <w:rsid w:val="00E02612"/>
    <w:rsid w:val="00E028A4"/>
    <w:rsid w:val="00E029DD"/>
    <w:rsid w:val="00E03062"/>
    <w:rsid w:val="00E03213"/>
    <w:rsid w:val="00E032D7"/>
    <w:rsid w:val="00E03ADA"/>
    <w:rsid w:val="00E03B66"/>
    <w:rsid w:val="00E042E6"/>
    <w:rsid w:val="00E044DD"/>
    <w:rsid w:val="00E04951"/>
    <w:rsid w:val="00E05275"/>
    <w:rsid w:val="00E0527B"/>
    <w:rsid w:val="00E05C69"/>
    <w:rsid w:val="00E06561"/>
    <w:rsid w:val="00E06630"/>
    <w:rsid w:val="00E06A0F"/>
    <w:rsid w:val="00E07078"/>
    <w:rsid w:val="00E07964"/>
    <w:rsid w:val="00E0797A"/>
    <w:rsid w:val="00E10CA7"/>
    <w:rsid w:val="00E1168B"/>
    <w:rsid w:val="00E116E2"/>
    <w:rsid w:val="00E118D4"/>
    <w:rsid w:val="00E1190E"/>
    <w:rsid w:val="00E11988"/>
    <w:rsid w:val="00E11A6F"/>
    <w:rsid w:val="00E12BE1"/>
    <w:rsid w:val="00E13034"/>
    <w:rsid w:val="00E13070"/>
    <w:rsid w:val="00E13215"/>
    <w:rsid w:val="00E140F1"/>
    <w:rsid w:val="00E1467C"/>
    <w:rsid w:val="00E148BE"/>
    <w:rsid w:val="00E14AC0"/>
    <w:rsid w:val="00E14C2D"/>
    <w:rsid w:val="00E1642D"/>
    <w:rsid w:val="00E168B9"/>
    <w:rsid w:val="00E1712A"/>
    <w:rsid w:val="00E17647"/>
    <w:rsid w:val="00E17F92"/>
    <w:rsid w:val="00E205F3"/>
    <w:rsid w:val="00E20748"/>
    <w:rsid w:val="00E2080F"/>
    <w:rsid w:val="00E20C42"/>
    <w:rsid w:val="00E20FE4"/>
    <w:rsid w:val="00E2122E"/>
    <w:rsid w:val="00E21402"/>
    <w:rsid w:val="00E2257E"/>
    <w:rsid w:val="00E226B0"/>
    <w:rsid w:val="00E22896"/>
    <w:rsid w:val="00E22E79"/>
    <w:rsid w:val="00E232BC"/>
    <w:rsid w:val="00E23595"/>
    <w:rsid w:val="00E23672"/>
    <w:rsid w:val="00E23855"/>
    <w:rsid w:val="00E241E3"/>
    <w:rsid w:val="00E243BF"/>
    <w:rsid w:val="00E24F1A"/>
    <w:rsid w:val="00E24FC6"/>
    <w:rsid w:val="00E25091"/>
    <w:rsid w:val="00E25205"/>
    <w:rsid w:val="00E25566"/>
    <w:rsid w:val="00E25E4A"/>
    <w:rsid w:val="00E25EFE"/>
    <w:rsid w:val="00E25F99"/>
    <w:rsid w:val="00E2627C"/>
    <w:rsid w:val="00E26DC3"/>
    <w:rsid w:val="00E2758F"/>
    <w:rsid w:val="00E30158"/>
    <w:rsid w:val="00E307A0"/>
    <w:rsid w:val="00E30D8A"/>
    <w:rsid w:val="00E30DFA"/>
    <w:rsid w:val="00E31161"/>
    <w:rsid w:val="00E31196"/>
    <w:rsid w:val="00E315EE"/>
    <w:rsid w:val="00E31B94"/>
    <w:rsid w:val="00E31DE6"/>
    <w:rsid w:val="00E32548"/>
    <w:rsid w:val="00E32850"/>
    <w:rsid w:val="00E334A6"/>
    <w:rsid w:val="00E3353B"/>
    <w:rsid w:val="00E33926"/>
    <w:rsid w:val="00E339EA"/>
    <w:rsid w:val="00E342F7"/>
    <w:rsid w:val="00E350C9"/>
    <w:rsid w:val="00E3540E"/>
    <w:rsid w:val="00E3542C"/>
    <w:rsid w:val="00E3572D"/>
    <w:rsid w:val="00E35B99"/>
    <w:rsid w:val="00E35BFD"/>
    <w:rsid w:val="00E35CEB"/>
    <w:rsid w:val="00E35E1B"/>
    <w:rsid w:val="00E36BD3"/>
    <w:rsid w:val="00E3735A"/>
    <w:rsid w:val="00E37387"/>
    <w:rsid w:val="00E373F8"/>
    <w:rsid w:val="00E375C0"/>
    <w:rsid w:val="00E379F2"/>
    <w:rsid w:val="00E37A8C"/>
    <w:rsid w:val="00E404D8"/>
    <w:rsid w:val="00E4056E"/>
    <w:rsid w:val="00E40CE0"/>
    <w:rsid w:val="00E40EC6"/>
    <w:rsid w:val="00E40F16"/>
    <w:rsid w:val="00E41738"/>
    <w:rsid w:val="00E417A6"/>
    <w:rsid w:val="00E41ACD"/>
    <w:rsid w:val="00E42206"/>
    <w:rsid w:val="00E429BA"/>
    <w:rsid w:val="00E42A7F"/>
    <w:rsid w:val="00E43AA7"/>
    <w:rsid w:val="00E43E08"/>
    <w:rsid w:val="00E43EA9"/>
    <w:rsid w:val="00E44501"/>
    <w:rsid w:val="00E448D3"/>
    <w:rsid w:val="00E448DD"/>
    <w:rsid w:val="00E44DF9"/>
    <w:rsid w:val="00E44E7F"/>
    <w:rsid w:val="00E45241"/>
    <w:rsid w:val="00E4563D"/>
    <w:rsid w:val="00E45F06"/>
    <w:rsid w:val="00E46058"/>
    <w:rsid w:val="00E464A7"/>
    <w:rsid w:val="00E466EA"/>
    <w:rsid w:val="00E46890"/>
    <w:rsid w:val="00E4697B"/>
    <w:rsid w:val="00E46B6C"/>
    <w:rsid w:val="00E47AEE"/>
    <w:rsid w:val="00E47B18"/>
    <w:rsid w:val="00E47C63"/>
    <w:rsid w:val="00E47E2D"/>
    <w:rsid w:val="00E50399"/>
    <w:rsid w:val="00E5044B"/>
    <w:rsid w:val="00E508DC"/>
    <w:rsid w:val="00E508F2"/>
    <w:rsid w:val="00E513B9"/>
    <w:rsid w:val="00E5155B"/>
    <w:rsid w:val="00E51618"/>
    <w:rsid w:val="00E519F1"/>
    <w:rsid w:val="00E51C09"/>
    <w:rsid w:val="00E51C35"/>
    <w:rsid w:val="00E520CE"/>
    <w:rsid w:val="00E5276D"/>
    <w:rsid w:val="00E527E4"/>
    <w:rsid w:val="00E53080"/>
    <w:rsid w:val="00E53370"/>
    <w:rsid w:val="00E53819"/>
    <w:rsid w:val="00E53A52"/>
    <w:rsid w:val="00E53ACF"/>
    <w:rsid w:val="00E53DBD"/>
    <w:rsid w:val="00E53E52"/>
    <w:rsid w:val="00E541AA"/>
    <w:rsid w:val="00E54918"/>
    <w:rsid w:val="00E54A42"/>
    <w:rsid w:val="00E54C90"/>
    <w:rsid w:val="00E55D50"/>
    <w:rsid w:val="00E5611D"/>
    <w:rsid w:val="00E561E2"/>
    <w:rsid w:val="00E56798"/>
    <w:rsid w:val="00E56B27"/>
    <w:rsid w:val="00E56B94"/>
    <w:rsid w:val="00E5720F"/>
    <w:rsid w:val="00E574D3"/>
    <w:rsid w:val="00E57DBA"/>
    <w:rsid w:val="00E60211"/>
    <w:rsid w:val="00E60246"/>
    <w:rsid w:val="00E60378"/>
    <w:rsid w:val="00E603E4"/>
    <w:rsid w:val="00E60DAA"/>
    <w:rsid w:val="00E610BA"/>
    <w:rsid w:val="00E613B7"/>
    <w:rsid w:val="00E6143D"/>
    <w:rsid w:val="00E61C34"/>
    <w:rsid w:val="00E628F6"/>
    <w:rsid w:val="00E6327F"/>
    <w:rsid w:val="00E63366"/>
    <w:rsid w:val="00E635E4"/>
    <w:rsid w:val="00E63C28"/>
    <w:rsid w:val="00E63E86"/>
    <w:rsid w:val="00E63F09"/>
    <w:rsid w:val="00E64563"/>
    <w:rsid w:val="00E64C8C"/>
    <w:rsid w:val="00E64E83"/>
    <w:rsid w:val="00E65230"/>
    <w:rsid w:val="00E6581B"/>
    <w:rsid w:val="00E65A38"/>
    <w:rsid w:val="00E66672"/>
    <w:rsid w:val="00E66742"/>
    <w:rsid w:val="00E667F9"/>
    <w:rsid w:val="00E66A03"/>
    <w:rsid w:val="00E66B76"/>
    <w:rsid w:val="00E66CBF"/>
    <w:rsid w:val="00E66E56"/>
    <w:rsid w:val="00E677FA"/>
    <w:rsid w:val="00E6794D"/>
    <w:rsid w:val="00E67AD2"/>
    <w:rsid w:val="00E67B97"/>
    <w:rsid w:val="00E67FCF"/>
    <w:rsid w:val="00E7068B"/>
    <w:rsid w:val="00E70E45"/>
    <w:rsid w:val="00E70EBF"/>
    <w:rsid w:val="00E713C7"/>
    <w:rsid w:val="00E71482"/>
    <w:rsid w:val="00E71A33"/>
    <w:rsid w:val="00E71E23"/>
    <w:rsid w:val="00E721CA"/>
    <w:rsid w:val="00E724E6"/>
    <w:rsid w:val="00E7290C"/>
    <w:rsid w:val="00E72944"/>
    <w:rsid w:val="00E72D57"/>
    <w:rsid w:val="00E72F44"/>
    <w:rsid w:val="00E730AD"/>
    <w:rsid w:val="00E744F5"/>
    <w:rsid w:val="00E74612"/>
    <w:rsid w:val="00E75360"/>
    <w:rsid w:val="00E754DC"/>
    <w:rsid w:val="00E754FB"/>
    <w:rsid w:val="00E756DC"/>
    <w:rsid w:val="00E772D9"/>
    <w:rsid w:val="00E77601"/>
    <w:rsid w:val="00E777B8"/>
    <w:rsid w:val="00E77D80"/>
    <w:rsid w:val="00E804FA"/>
    <w:rsid w:val="00E805B3"/>
    <w:rsid w:val="00E810DD"/>
    <w:rsid w:val="00E815D8"/>
    <w:rsid w:val="00E81834"/>
    <w:rsid w:val="00E829C2"/>
    <w:rsid w:val="00E8305A"/>
    <w:rsid w:val="00E83CF3"/>
    <w:rsid w:val="00E84A25"/>
    <w:rsid w:val="00E84AA3"/>
    <w:rsid w:val="00E851F8"/>
    <w:rsid w:val="00E8541B"/>
    <w:rsid w:val="00E85748"/>
    <w:rsid w:val="00E85E44"/>
    <w:rsid w:val="00E85FDF"/>
    <w:rsid w:val="00E86A32"/>
    <w:rsid w:val="00E86AD5"/>
    <w:rsid w:val="00E86ADE"/>
    <w:rsid w:val="00E875F8"/>
    <w:rsid w:val="00E8788F"/>
    <w:rsid w:val="00E87CA8"/>
    <w:rsid w:val="00E87DE2"/>
    <w:rsid w:val="00E90D3A"/>
    <w:rsid w:val="00E911A4"/>
    <w:rsid w:val="00E9121B"/>
    <w:rsid w:val="00E91913"/>
    <w:rsid w:val="00E91F93"/>
    <w:rsid w:val="00E920F0"/>
    <w:rsid w:val="00E92139"/>
    <w:rsid w:val="00E92539"/>
    <w:rsid w:val="00E92553"/>
    <w:rsid w:val="00E92701"/>
    <w:rsid w:val="00E92859"/>
    <w:rsid w:val="00E92A3A"/>
    <w:rsid w:val="00E92B9D"/>
    <w:rsid w:val="00E93CE7"/>
    <w:rsid w:val="00E93F52"/>
    <w:rsid w:val="00E94272"/>
    <w:rsid w:val="00E94723"/>
    <w:rsid w:val="00E94AE9"/>
    <w:rsid w:val="00E94E8A"/>
    <w:rsid w:val="00E94F4A"/>
    <w:rsid w:val="00E953FE"/>
    <w:rsid w:val="00E95740"/>
    <w:rsid w:val="00E95EC6"/>
    <w:rsid w:val="00E9649F"/>
    <w:rsid w:val="00E96DEA"/>
    <w:rsid w:val="00E97253"/>
    <w:rsid w:val="00E978F2"/>
    <w:rsid w:val="00E9791C"/>
    <w:rsid w:val="00E97BE8"/>
    <w:rsid w:val="00E97D63"/>
    <w:rsid w:val="00E97F84"/>
    <w:rsid w:val="00EA01B5"/>
    <w:rsid w:val="00EA04AD"/>
    <w:rsid w:val="00EA04B5"/>
    <w:rsid w:val="00EA0500"/>
    <w:rsid w:val="00EA0908"/>
    <w:rsid w:val="00EA0B12"/>
    <w:rsid w:val="00EA0D58"/>
    <w:rsid w:val="00EA166F"/>
    <w:rsid w:val="00EA1A21"/>
    <w:rsid w:val="00EA1D4F"/>
    <w:rsid w:val="00EA1DA6"/>
    <w:rsid w:val="00EA22E2"/>
    <w:rsid w:val="00EA27C4"/>
    <w:rsid w:val="00EA2E8D"/>
    <w:rsid w:val="00EA32F1"/>
    <w:rsid w:val="00EA3600"/>
    <w:rsid w:val="00EA3736"/>
    <w:rsid w:val="00EA41CE"/>
    <w:rsid w:val="00EA4361"/>
    <w:rsid w:val="00EA438F"/>
    <w:rsid w:val="00EA44B0"/>
    <w:rsid w:val="00EA44F9"/>
    <w:rsid w:val="00EA4581"/>
    <w:rsid w:val="00EA463F"/>
    <w:rsid w:val="00EA472F"/>
    <w:rsid w:val="00EA4A3C"/>
    <w:rsid w:val="00EA56A4"/>
    <w:rsid w:val="00EA56F6"/>
    <w:rsid w:val="00EA58DB"/>
    <w:rsid w:val="00EA5E9A"/>
    <w:rsid w:val="00EA5F5B"/>
    <w:rsid w:val="00EA621C"/>
    <w:rsid w:val="00EA6C97"/>
    <w:rsid w:val="00EA71DB"/>
    <w:rsid w:val="00EA7779"/>
    <w:rsid w:val="00EA77D4"/>
    <w:rsid w:val="00EB07D3"/>
    <w:rsid w:val="00EB15AF"/>
    <w:rsid w:val="00EB2133"/>
    <w:rsid w:val="00EB285E"/>
    <w:rsid w:val="00EB291A"/>
    <w:rsid w:val="00EB2FD1"/>
    <w:rsid w:val="00EB304A"/>
    <w:rsid w:val="00EB315A"/>
    <w:rsid w:val="00EB3433"/>
    <w:rsid w:val="00EB35AC"/>
    <w:rsid w:val="00EB386A"/>
    <w:rsid w:val="00EB3D53"/>
    <w:rsid w:val="00EB3F29"/>
    <w:rsid w:val="00EB4744"/>
    <w:rsid w:val="00EB4E8F"/>
    <w:rsid w:val="00EB60AF"/>
    <w:rsid w:val="00EB624B"/>
    <w:rsid w:val="00EB640E"/>
    <w:rsid w:val="00EB65A7"/>
    <w:rsid w:val="00EB6633"/>
    <w:rsid w:val="00EB6649"/>
    <w:rsid w:val="00EB667A"/>
    <w:rsid w:val="00EB6D0D"/>
    <w:rsid w:val="00EB70FB"/>
    <w:rsid w:val="00EB7B66"/>
    <w:rsid w:val="00EC13CD"/>
    <w:rsid w:val="00EC1708"/>
    <w:rsid w:val="00EC24BE"/>
    <w:rsid w:val="00EC254E"/>
    <w:rsid w:val="00EC2BC7"/>
    <w:rsid w:val="00EC2BEE"/>
    <w:rsid w:val="00EC2D23"/>
    <w:rsid w:val="00EC34A2"/>
    <w:rsid w:val="00EC3BCF"/>
    <w:rsid w:val="00EC3E40"/>
    <w:rsid w:val="00EC40F8"/>
    <w:rsid w:val="00EC48A3"/>
    <w:rsid w:val="00EC4C72"/>
    <w:rsid w:val="00EC4F14"/>
    <w:rsid w:val="00EC550F"/>
    <w:rsid w:val="00EC6550"/>
    <w:rsid w:val="00EC7476"/>
    <w:rsid w:val="00EC7CB4"/>
    <w:rsid w:val="00ED05C4"/>
    <w:rsid w:val="00ED0C5C"/>
    <w:rsid w:val="00ED0D21"/>
    <w:rsid w:val="00ED108A"/>
    <w:rsid w:val="00ED128E"/>
    <w:rsid w:val="00ED1D86"/>
    <w:rsid w:val="00ED1DBA"/>
    <w:rsid w:val="00ED2182"/>
    <w:rsid w:val="00ED2288"/>
    <w:rsid w:val="00ED3760"/>
    <w:rsid w:val="00ED391F"/>
    <w:rsid w:val="00ED3C8F"/>
    <w:rsid w:val="00ED402C"/>
    <w:rsid w:val="00ED4116"/>
    <w:rsid w:val="00ED4182"/>
    <w:rsid w:val="00ED43C1"/>
    <w:rsid w:val="00ED4767"/>
    <w:rsid w:val="00ED4908"/>
    <w:rsid w:val="00ED4A67"/>
    <w:rsid w:val="00ED55D6"/>
    <w:rsid w:val="00ED58D5"/>
    <w:rsid w:val="00ED5C4B"/>
    <w:rsid w:val="00ED5E00"/>
    <w:rsid w:val="00ED5E66"/>
    <w:rsid w:val="00ED6542"/>
    <w:rsid w:val="00ED6EF8"/>
    <w:rsid w:val="00ED7B2B"/>
    <w:rsid w:val="00EE0B03"/>
    <w:rsid w:val="00EE0DB0"/>
    <w:rsid w:val="00EE1082"/>
    <w:rsid w:val="00EE157A"/>
    <w:rsid w:val="00EE1CE4"/>
    <w:rsid w:val="00EE2FF3"/>
    <w:rsid w:val="00EE3C05"/>
    <w:rsid w:val="00EE3D7B"/>
    <w:rsid w:val="00EE431C"/>
    <w:rsid w:val="00EE436D"/>
    <w:rsid w:val="00EE4B40"/>
    <w:rsid w:val="00EE4BC5"/>
    <w:rsid w:val="00EE50B3"/>
    <w:rsid w:val="00EE517D"/>
    <w:rsid w:val="00EE56C9"/>
    <w:rsid w:val="00EE5F87"/>
    <w:rsid w:val="00EE65AC"/>
    <w:rsid w:val="00EE6A30"/>
    <w:rsid w:val="00EE6AFC"/>
    <w:rsid w:val="00EE6BA3"/>
    <w:rsid w:val="00EE6EF8"/>
    <w:rsid w:val="00EE7339"/>
    <w:rsid w:val="00EF0228"/>
    <w:rsid w:val="00EF024C"/>
    <w:rsid w:val="00EF0CD2"/>
    <w:rsid w:val="00EF0FD7"/>
    <w:rsid w:val="00EF1A96"/>
    <w:rsid w:val="00EF1C1C"/>
    <w:rsid w:val="00EF1E83"/>
    <w:rsid w:val="00EF22C6"/>
    <w:rsid w:val="00EF2893"/>
    <w:rsid w:val="00EF2ABF"/>
    <w:rsid w:val="00EF2CAD"/>
    <w:rsid w:val="00EF2CC6"/>
    <w:rsid w:val="00EF3620"/>
    <w:rsid w:val="00EF36E4"/>
    <w:rsid w:val="00EF3BEE"/>
    <w:rsid w:val="00EF3F80"/>
    <w:rsid w:val="00EF488D"/>
    <w:rsid w:val="00EF4DA5"/>
    <w:rsid w:val="00EF573E"/>
    <w:rsid w:val="00EF582E"/>
    <w:rsid w:val="00EF5A00"/>
    <w:rsid w:val="00EF602A"/>
    <w:rsid w:val="00EF6EF4"/>
    <w:rsid w:val="00EF7426"/>
    <w:rsid w:val="00EF752D"/>
    <w:rsid w:val="00EF7568"/>
    <w:rsid w:val="00EF763D"/>
    <w:rsid w:val="00EF79D6"/>
    <w:rsid w:val="00EF7A74"/>
    <w:rsid w:val="00EF7B44"/>
    <w:rsid w:val="00EF7D66"/>
    <w:rsid w:val="00EF7FC1"/>
    <w:rsid w:val="00F0009C"/>
    <w:rsid w:val="00F0021D"/>
    <w:rsid w:val="00F00AAA"/>
    <w:rsid w:val="00F00E8B"/>
    <w:rsid w:val="00F00F3B"/>
    <w:rsid w:val="00F0105E"/>
    <w:rsid w:val="00F011E3"/>
    <w:rsid w:val="00F01EE4"/>
    <w:rsid w:val="00F01FFE"/>
    <w:rsid w:val="00F02072"/>
    <w:rsid w:val="00F0237B"/>
    <w:rsid w:val="00F03436"/>
    <w:rsid w:val="00F037F8"/>
    <w:rsid w:val="00F0398D"/>
    <w:rsid w:val="00F03DA6"/>
    <w:rsid w:val="00F04153"/>
    <w:rsid w:val="00F04ABC"/>
    <w:rsid w:val="00F05337"/>
    <w:rsid w:val="00F055F4"/>
    <w:rsid w:val="00F07058"/>
    <w:rsid w:val="00F0719A"/>
    <w:rsid w:val="00F0752D"/>
    <w:rsid w:val="00F103A3"/>
    <w:rsid w:val="00F103E2"/>
    <w:rsid w:val="00F10559"/>
    <w:rsid w:val="00F10F39"/>
    <w:rsid w:val="00F11654"/>
    <w:rsid w:val="00F11D4E"/>
    <w:rsid w:val="00F11EEC"/>
    <w:rsid w:val="00F12571"/>
    <w:rsid w:val="00F12989"/>
    <w:rsid w:val="00F12C05"/>
    <w:rsid w:val="00F139E7"/>
    <w:rsid w:val="00F13C2A"/>
    <w:rsid w:val="00F141DA"/>
    <w:rsid w:val="00F14246"/>
    <w:rsid w:val="00F1466C"/>
    <w:rsid w:val="00F14F2D"/>
    <w:rsid w:val="00F15473"/>
    <w:rsid w:val="00F15B23"/>
    <w:rsid w:val="00F15D00"/>
    <w:rsid w:val="00F1600E"/>
    <w:rsid w:val="00F16293"/>
    <w:rsid w:val="00F16879"/>
    <w:rsid w:val="00F174D1"/>
    <w:rsid w:val="00F17B5D"/>
    <w:rsid w:val="00F17C64"/>
    <w:rsid w:val="00F17D79"/>
    <w:rsid w:val="00F20019"/>
    <w:rsid w:val="00F201FB"/>
    <w:rsid w:val="00F20360"/>
    <w:rsid w:val="00F20403"/>
    <w:rsid w:val="00F2057C"/>
    <w:rsid w:val="00F207CE"/>
    <w:rsid w:val="00F2098D"/>
    <w:rsid w:val="00F20B83"/>
    <w:rsid w:val="00F20D48"/>
    <w:rsid w:val="00F21207"/>
    <w:rsid w:val="00F21A23"/>
    <w:rsid w:val="00F21E17"/>
    <w:rsid w:val="00F2207E"/>
    <w:rsid w:val="00F22181"/>
    <w:rsid w:val="00F22AFD"/>
    <w:rsid w:val="00F22B07"/>
    <w:rsid w:val="00F22EB2"/>
    <w:rsid w:val="00F23016"/>
    <w:rsid w:val="00F23060"/>
    <w:rsid w:val="00F236DB"/>
    <w:rsid w:val="00F23ADB"/>
    <w:rsid w:val="00F23E38"/>
    <w:rsid w:val="00F23F04"/>
    <w:rsid w:val="00F240AE"/>
    <w:rsid w:val="00F245B1"/>
    <w:rsid w:val="00F24910"/>
    <w:rsid w:val="00F24B81"/>
    <w:rsid w:val="00F251B1"/>
    <w:rsid w:val="00F253C4"/>
    <w:rsid w:val="00F25575"/>
    <w:rsid w:val="00F25754"/>
    <w:rsid w:val="00F2584E"/>
    <w:rsid w:val="00F260F7"/>
    <w:rsid w:val="00F26A65"/>
    <w:rsid w:val="00F26BF2"/>
    <w:rsid w:val="00F26D08"/>
    <w:rsid w:val="00F26FD3"/>
    <w:rsid w:val="00F27145"/>
    <w:rsid w:val="00F273D5"/>
    <w:rsid w:val="00F30358"/>
    <w:rsid w:val="00F306DE"/>
    <w:rsid w:val="00F30ACC"/>
    <w:rsid w:val="00F32A81"/>
    <w:rsid w:val="00F32DA5"/>
    <w:rsid w:val="00F33B06"/>
    <w:rsid w:val="00F33D6C"/>
    <w:rsid w:val="00F3401A"/>
    <w:rsid w:val="00F342F9"/>
    <w:rsid w:val="00F346A5"/>
    <w:rsid w:val="00F34851"/>
    <w:rsid w:val="00F348E9"/>
    <w:rsid w:val="00F34BA7"/>
    <w:rsid w:val="00F34FD9"/>
    <w:rsid w:val="00F352EB"/>
    <w:rsid w:val="00F35315"/>
    <w:rsid w:val="00F354D8"/>
    <w:rsid w:val="00F3592D"/>
    <w:rsid w:val="00F35DB5"/>
    <w:rsid w:val="00F367CB"/>
    <w:rsid w:val="00F37D4B"/>
    <w:rsid w:val="00F403E4"/>
    <w:rsid w:val="00F404F3"/>
    <w:rsid w:val="00F40B39"/>
    <w:rsid w:val="00F40D5D"/>
    <w:rsid w:val="00F40DA4"/>
    <w:rsid w:val="00F40DC3"/>
    <w:rsid w:val="00F414A3"/>
    <w:rsid w:val="00F419A3"/>
    <w:rsid w:val="00F41DAD"/>
    <w:rsid w:val="00F42072"/>
    <w:rsid w:val="00F42179"/>
    <w:rsid w:val="00F42E77"/>
    <w:rsid w:val="00F431EA"/>
    <w:rsid w:val="00F4327A"/>
    <w:rsid w:val="00F43575"/>
    <w:rsid w:val="00F436CA"/>
    <w:rsid w:val="00F43843"/>
    <w:rsid w:val="00F438D0"/>
    <w:rsid w:val="00F43C37"/>
    <w:rsid w:val="00F43C40"/>
    <w:rsid w:val="00F43DED"/>
    <w:rsid w:val="00F441A6"/>
    <w:rsid w:val="00F444FD"/>
    <w:rsid w:val="00F44BB8"/>
    <w:rsid w:val="00F44D02"/>
    <w:rsid w:val="00F45007"/>
    <w:rsid w:val="00F451F8"/>
    <w:rsid w:val="00F45702"/>
    <w:rsid w:val="00F45ECA"/>
    <w:rsid w:val="00F4611C"/>
    <w:rsid w:val="00F46724"/>
    <w:rsid w:val="00F46960"/>
    <w:rsid w:val="00F46D59"/>
    <w:rsid w:val="00F470BE"/>
    <w:rsid w:val="00F47215"/>
    <w:rsid w:val="00F474A2"/>
    <w:rsid w:val="00F47804"/>
    <w:rsid w:val="00F47B5C"/>
    <w:rsid w:val="00F5104E"/>
    <w:rsid w:val="00F51605"/>
    <w:rsid w:val="00F517DC"/>
    <w:rsid w:val="00F52171"/>
    <w:rsid w:val="00F524DE"/>
    <w:rsid w:val="00F5277B"/>
    <w:rsid w:val="00F529C8"/>
    <w:rsid w:val="00F52FE6"/>
    <w:rsid w:val="00F530F4"/>
    <w:rsid w:val="00F54442"/>
    <w:rsid w:val="00F54A36"/>
    <w:rsid w:val="00F54C8E"/>
    <w:rsid w:val="00F556A1"/>
    <w:rsid w:val="00F56B68"/>
    <w:rsid w:val="00F56C0F"/>
    <w:rsid w:val="00F56CAC"/>
    <w:rsid w:val="00F57042"/>
    <w:rsid w:val="00F5746F"/>
    <w:rsid w:val="00F60129"/>
    <w:rsid w:val="00F60470"/>
    <w:rsid w:val="00F605A6"/>
    <w:rsid w:val="00F6098B"/>
    <w:rsid w:val="00F60CD8"/>
    <w:rsid w:val="00F61260"/>
    <w:rsid w:val="00F61E24"/>
    <w:rsid w:val="00F620B8"/>
    <w:rsid w:val="00F63026"/>
    <w:rsid w:val="00F63209"/>
    <w:rsid w:val="00F6377F"/>
    <w:rsid w:val="00F63883"/>
    <w:rsid w:val="00F63981"/>
    <w:rsid w:val="00F6435D"/>
    <w:rsid w:val="00F64805"/>
    <w:rsid w:val="00F64FD6"/>
    <w:rsid w:val="00F651A4"/>
    <w:rsid w:val="00F65334"/>
    <w:rsid w:val="00F65474"/>
    <w:rsid w:val="00F655F0"/>
    <w:rsid w:val="00F65645"/>
    <w:rsid w:val="00F65F76"/>
    <w:rsid w:val="00F660C9"/>
    <w:rsid w:val="00F66406"/>
    <w:rsid w:val="00F665E9"/>
    <w:rsid w:val="00F67124"/>
    <w:rsid w:val="00F6720A"/>
    <w:rsid w:val="00F673B5"/>
    <w:rsid w:val="00F678FF"/>
    <w:rsid w:val="00F7044B"/>
    <w:rsid w:val="00F704D1"/>
    <w:rsid w:val="00F704F5"/>
    <w:rsid w:val="00F70633"/>
    <w:rsid w:val="00F70784"/>
    <w:rsid w:val="00F7091B"/>
    <w:rsid w:val="00F70AA7"/>
    <w:rsid w:val="00F70BA9"/>
    <w:rsid w:val="00F716B2"/>
    <w:rsid w:val="00F7192C"/>
    <w:rsid w:val="00F72987"/>
    <w:rsid w:val="00F72E29"/>
    <w:rsid w:val="00F73099"/>
    <w:rsid w:val="00F73CD8"/>
    <w:rsid w:val="00F7481B"/>
    <w:rsid w:val="00F74D04"/>
    <w:rsid w:val="00F74E72"/>
    <w:rsid w:val="00F7519A"/>
    <w:rsid w:val="00F752B0"/>
    <w:rsid w:val="00F75892"/>
    <w:rsid w:val="00F75BEB"/>
    <w:rsid w:val="00F7682D"/>
    <w:rsid w:val="00F77057"/>
    <w:rsid w:val="00F77272"/>
    <w:rsid w:val="00F80251"/>
    <w:rsid w:val="00F803AA"/>
    <w:rsid w:val="00F80A1F"/>
    <w:rsid w:val="00F80A86"/>
    <w:rsid w:val="00F81107"/>
    <w:rsid w:val="00F8187D"/>
    <w:rsid w:val="00F81B11"/>
    <w:rsid w:val="00F81C6D"/>
    <w:rsid w:val="00F81F84"/>
    <w:rsid w:val="00F81FF0"/>
    <w:rsid w:val="00F828AC"/>
    <w:rsid w:val="00F82A04"/>
    <w:rsid w:val="00F83AFF"/>
    <w:rsid w:val="00F8435C"/>
    <w:rsid w:val="00F844FD"/>
    <w:rsid w:val="00F84CA4"/>
    <w:rsid w:val="00F84E54"/>
    <w:rsid w:val="00F84F0F"/>
    <w:rsid w:val="00F84FB4"/>
    <w:rsid w:val="00F85B7E"/>
    <w:rsid w:val="00F85B89"/>
    <w:rsid w:val="00F85C9E"/>
    <w:rsid w:val="00F85D74"/>
    <w:rsid w:val="00F86390"/>
    <w:rsid w:val="00F86984"/>
    <w:rsid w:val="00F86F42"/>
    <w:rsid w:val="00F8726A"/>
    <w:rsid w:val="00F87FA5"/>
    <w:rsid w:val="00F901D5"/>
    <w:rsid w:val="00F90452"/>
    <w:rsid w:val="00F904A1"/>
    <w:rsid w:val="00F91818"/>
    <w:rsid w:val="00F91829"/>
    <w:rsid w:val="00F91AE5"/>
    <w:rsid w:val="00F929B4"/>
    <w:rsid w:val="00F92A5B"/>
    <w:rsid w:val="00F92D6D"/>
    <w:rsid w:val="00F93375"/>
    <w:rsid w:val="00F93B1C"/>
    <w:rsid w:val="00F941BE"/>
    <w:rsid w:val="00F94BE7"/>
    <w:rsid w:val="00F950B4"/>
    <w:rsid w:val="00F95D91"/>
    <w:rsid w:val="00F95E5B"/>
    <w:rsid w:val="00F95EEE"/>
    <w:rsid w:val="00F96087"/>
    <w:rsid w:val="00F96C90"/>
    <w:rsid w:val="00F9782F"/>
    <w:rsid w:val="00F97AFC"/>
    <w:rsid w:val="00FA1124"/>
    <w:rsid w:val="00FA1D78"/>
    <w:rsid w:val="00FA1E8A"/>
    <w:rsid w:val="00FA1F18"/>
    <w:rsid w:val="00FA25A9"/>
    <w:rsid w:val="00FA2ACE"/>
    <w:rsid w:val="00FA2CFA"/>
    <w:rsid w:val="00FA2E4B"/>
    <w:rsid w:val="00FA327C"/>
    <w:rsid w:val="00FA36B8"/>
    <w:rsid w:val="00FA3841"/>
    <w:rsid w:val="00FA3C73"/>
    <w:rsid w:val="00FA4932"/>
    <w:rsid w:val="00FA4D26"/>
    <w:rsid w:val="00FA4EE0"/>
    <w:rsid w:val="00FA5A56"/>
    <w:rsid w:val="00FA5FDC"/>
    <w:rsid w:val="00FA6935"/>
    <w:rsid w:val="00FA6B2B"/>
    <w:rsid w:val="00FA6BB6"/>
    <w:rsid w:val="00FA6ED9"/>
    <w:rsid w:val="00FA6FF7"/>
    <w:rsid w:val="00FA714E"/>
    <w:rsid w:val="00FA7321"/>
    <w:rsid w:val="00FA7688"/>
    <w:rsid w:val="00FA7C1A"/>
    <w:rsid w:val="00FA7E84"/>
    <w:rsid w:val="00FB0384"/>
    <w:rsid w:val="00FB0560"/>
    <w:rsid w:val="00FB090D"/>
    <w:rsid w:val="00FB17BF"/>
    <w:rsid w:val="00FB18FE"/>
    <w:rsid w:val="00FB2BCA"/>
    <w:rsid w:val="00FB2EE6"/>
    <w:rsid w:val="00FB368B"/>
    <w:rsid w:val="00FB3DB3"/>
    <w:rsid w:val="00FB3DE2"/>
    <w:rsid w:val="00FB4492"/>
    <w:rsid w:val="00FB4520"/>
    <w:rsid w:val="00FB487E"/>
    <w:rsid w:val="00FB48D0"/>
    <w:rsid w:val="00FB4E3E"/>
    <w:rsid w:val="00FB5273"/>
    <w:rsid w:val="00FB55E7"/>
    <w:rsid w:val="00FB5E24"/>
    <w:rsid w:val="00FB637D"/>
    <w:rsid w:val="00FB69D2"/>
    <w:rsid w:val="00FB6BD7"/>
    <w:rsid w:val="00FB70C3"/>
    <w:rsid w:val="00FB7556"/>
    <w:rsid w:val="00FB79A1"/>
    <w:rsid w:val="00FB7D64"/>
    <w:rsid w:val="00FC038D"/>
    <w:rsid w:val="00FC0F77"/>
    <w:rsid w:val="00FC1036"/>
    <w:rsid w:val="00FC1055"/>
    <w:rsid w:val="00FC1DC9"/>
    <w:rsid w:val="00FC2150"/>
    <w:rsid w:val="00FC2353"/>
    <w:rsid w:val="00FC2F93"/>
    <w:rsid w:val="00FC305A"/>
    <w:rsid w:val="00FC3178"/>
    <w:rsid w:val="00FC3212"/>
    <w:rsid w:val="00FC36CF"/>
    <w:rsid w:val="00FC3A6F"/>
    <w:rsid w:val="00FC3B7B"/>
    <w:rsid w:val="00FC46CE"/>
    <w:rsid w:val="00FC4E04"/>
    <w:rsid w:val="00FC4F84"/>
    <w:rsid w:val="00FC4FA7"/>
    <w:rsid w:val="00FC5137"/>
    <w:rsid w:val="00FC59FA"/>
    <w:rsid w:val="00FC5C15"/>
    <w:rsid w:val="00FC62B4"/>
    <w:rsid w:val="00FC6C95"/>
    <w:rsid w:val="00FC73ED"/>
    <w:rsid w:val="00FC7E5F"/>
    <w:rsid w:val="00FD0ADD"/>
    <w:rsid w:val="00FD1742"/>
    <w:rsid w:val="00FD20B5"/>
    <w:rsid w:val="00FD2D77"/>
    <w:rsid w:val="00FD412A"/>
    <w:rsid w:val="00FD43EA"/>
    <w:rsid w:val="00FD5223"/>
    <w:rsid w:val="00FD589E"/>
    <w:rsid w:val="00FD5DA3"/>
    <w:rsid w:val="00FD5FF1"/>
    <w:rsid w:val="00FD78E7"/>
    <w:rsid w:val="00FE006C"/>
    <w:rsid w:val="00FE0573"/>
    <w:rsid w:val="00FE05B5"/>
    <w:rsid w:val="00FE0875"/>
    <w:rsid w:val="00FE0ADD"/>
    <w:rsid w:val="00FE1074"/>
    <w:rsid w:val="00FE10D6"/>
    <w:rsid w:val="00FE12F5"/>
    <w:rsid w:val="00FE13B3"/>
    <w:rsid w:val="00FE143F"/>
    <w:rsid w:val="00FE2469"/>
    <w:rsid w:val="00FE268A"/>
    <w:rsid w:val="00FE28FC"/>
    <w:rsid w:val="00FE3290"/>
    <w:rsid w:val="00FE345D"/>
    <w:rsid w:val="00FE3DE3"/>
    <w:rsid w:val="00FE3E04"/>
    <w:rsid w:val="00FE412A"/>
    <w:rsid w:val="00FE47E5"/>
    <w:rsid w:val="00FE4D52"/>
    <w:rsid w:val="00FE5285"/>
    <w:rsid w:val="00FE56E0"/>
    <w:rsid w:val="00FE59F7"/>
    <w:rsid w:val="00FE5D9C"/>
    <w:rsid w:val="00FE6081"/>
    <w:rsid w:val="00FE6260"/>
    <w:rsid w:val="00FE63B5"/>
    <w:rsid w:val="00FE63E9"/>
    <w:rsid w:val="00FE655C"/>
    <w:rsid w:val="00FE679A"/>
    <w:rsid w:val="00FE6C1B"/>
    <w:rsid w:val="00FE6E64"/>
    <w:rsid w:val="00FE6F36"/>
    <w:rsid w:val="00FE7428"/>
    <w:rsid w:val="00FE7612"/>
    <w:rsid w:val="00FE7EE0"/>
    <w:rsid w:val="00FE7F5F"/>
    <w:rsid w:val="00FF01F9"/>
    <w:rsid w:val="00FF0288"/>
    <w:rsid w:val="00FF02FA"/>
    <w:rsid w:val="00FF034C"/>
    <w:rsid w:val="00FF0633"/>
    <w:rsid w:val="00FF06D9"/>
    <w:rsid w:val="00FF10C0"/>
    <w:rsid w:val="00FF1348"/>
    <w:rsid w:val="00FF13ED"/>
    <w:rsid w:val="00FF1A1F"/>
    <w:rsid w:val="00FF1BC7"/>
    <w:rsid w:val="00FF2439"/>
    <w:rsid w:val="00FF24E9"/>
    <w:rsid w:val="00FF2588"/>
    <w:rsid w:val="00FF294D"/>
    <w:rsid w:val="00FF2B52"/>
    <w:rsid w:val="00FF3100"/>
    <w:rsid w:val="00FF3A8D"/>
    <w:rsid w:val="00FF3C3B"/>
    <w:rsid w:val="00FF4199"/>
    <w:rsid w:val="00FF4665"/>
    <w:rsid w:val="00FF4BDD"/>
    <w:rsid w:val="00FF4F77"/>
    <w:rsid w:val="00FF5046"/>
    <w:rsid w:val="00FF51FE"/>
    <w:rsid w:val="00FF5BDF"/>
    <w:rsid w:val="00FF64E9"/>
    <w:rsid w:val="00FF663A"/>
    <w:rsid w:val="00FF68F2"/>
    <w:rsid w:val="00FF6E1C"/>
    <w:rsid w:val="00FF763A"/>
    <w:rsid w:val="00FF7C5F"/>
    <w:rsid w:val="00FF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 fillcolor="white">
      <v:fill color="white"/>
      <o:colormru v:ext="edit" colors="#9f9,#9f6"/>
    </o:shapedefaults>
    <o:shapelayout v:ext="edit">
      <o:idmap v:ext="edit" data="1"/>
    </o:shapelayout>
  </w:shapeDefaults>
  <w:decimalSymbol w:val=","/>
  <w:listSeparator w:val=";"/>
  <w15:chartTrackingRefBased/>
  <w15:docId w15:val="{DDD3BA5C-69C8-4097-99FD-1B6E266E8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0F57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b/>
      <w:i/>
      <w:color w:val="000000"/>
      <w:sz w:val="16"/>
      <w:lang w:val="uk-UA"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b/>
      <w:bCs/>
      <w:lang w:val="uk-UA"/>
    </w:rPr>
  </w:style>
  <w:style w:type="paragraph" w:styleId="30">
    <w:name w:val="heading 3"/>
    <w:basedOn w:val="a"/>
    <w:next w:val="a"/>
    <w:link w:val="31"/>
    <w:qFormat/>
    <w:pPr>
      <w:keepNext/>
      <w:outlineLvl w:val="2"/>
    </w:pPr>
    <w:rPr>
      <w:i/>
      <w:iCs/>
      <w:sz w:val="20"/>
      <w:lang w:val="uk-UA"/>
    </w:rPr>
  </w:style>
  <w:style w:type="paragraph" w:styleId="40">
    <w:name w:val="heading 4"/>
    <w:basedOn w:val="a"/>
    <w:next w:val="a"/>
    <w:link w:val="41"/>
    <w:qFormat/>
    <w:pPr>
      <w:keepNext/>
      <w:jc w:val="right"/>
      <w:outlineLvl w:val="3"/>
    </w:pPr>
    <w:rPr>
      <w:i/>
      <w:iCs/>
      <w:sz w:val="20"/>
      <w:lang w:val="uk-UA"/>
    </w:rPr>
  </w:style>
  <w:style w:type="paragraph" w:styleId="5">
    <w:name w:val="heading 5"/>
    <w:basedOn w:val="a"/>
    <w:next w:val="a"/>
    <w:link w:val="50"/>
    <w:qFormat/>
    <w:pPr>
      <w:keepNext/>
      <w:ind w:right="-146"/>
      <w:jc w:val="center"/>
      <w:outlineLvl w:val="4"/>
    </w:pPr>
    <w:rPr>
      <w:b/>
      <w:bCs/>
      <w:sz w:val="22"/>
      <w:lang w:val="uk-UA"/>
    </w:rPr>
  </w:style>
  <w:style w:type="paragraph" w:styleId="6">
    <w:name w:val="heading 6"/>
    <w:basedOn w:val="a"/>
    <w:next w:val="a"/>
    <w:link w:val="60"/>
    <w:qFormat/>
    <w:pPr>
      <w:keepNext/>
      <w:overflowPunct w:val="0"/>
      <w:autoSpaceDE w:val="0"/>
      <w:autoSpaceDN w:val="0"/>
      <w:adjustRightInd w:val="0"/>
      <w:ind w:right="113" w:firstLine="34"/>
      <w:jc w:val="center"/>
      <w:textAlignment w:val="baseline"/>
      <w:outlineLvl w:val="5"/>
    </w:pPr>
    <w:rPr>
      <w:b/>
      <w:bCs/>
      <w:sz w:val="20"/>
      <w:szCs w:val="20"/>
      <w:lang w:val="uk-UA"/>
    </w:rPr>
  </w:style>
  <w:style w:type="paragraph" w:styleId="7">
    <w:name w:val="heading 7"/>
    <w:basedOn w:val="a"/>
    <w:next w:val="a"/>
    <w:link w:val="70"/>
    <w:qFormat/>
    <w:pPr>
      <w:keepNext/>
      <w:overflowPunct w:val="0"/>
      <w:autoSpaceDE w:val="0"/>
      <w:autoSpaceDN w:val="0"/>
      <w:adjustRightInd w:val="0"/>
      <w:jc w:val="center"/>
      <w:outlineLvl w:val="6"/>
    </w:pPr>
    <w:rPr>
      <w:b/>
      <w:bCs/>
      <w:sz w:val="22"/>
      <w:szCs w:val="20"/>
      <w:lang w:val="uk-UA"/>
    </w:rPr>
  </w:style>
  <w:style w:type="paragraph" w:styleId="8">
    <w:name w:val="heading 8"/>
    <w:basedOn w:val="a"/>
    <w:next w:val="a"/>
    <w:link w:val="80"/>
    <w:qFormat/>
    <w:pPr>
      <w:keepNext/>
      <w:ind w:left="113" w:right="113"/>
      <w:jc w:val="center"/>
      <w:outlineLvl w:val="7"/>
    </w:pPr>
    <w:rPr>
      <w:b/>
      <w:bCs/>
      <w:sz w:val="16"/>
      <w:lang w:val="uk-UA"/>
    </w:rPr>
  </w:style>
  <w:style w:type="paragraph" w:styleId="9">
    <w:name w:val="heading 9"/>
    <w:basedOn w:val="a"/>
    <w:next w:val="a"/>
    <w:link w:val="90"/>
    <w:qFormat/>
    <w:pPr>
      <w:keepNext/>
      <w:jc w:val="center"/>
      <w:outlineLvl w:val="8"/>
    </w:pPr>
    <w:rPr>
      <w:b/>
      <w:bCs/>
      <w:i/>
      <w:iCs/>
      <w:sz w:val="4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pPr>
      <w:jc w:val="center"/>
    </w:pPr>
    <w:rPr>
      <w:rFonts w:ascii="Times New Roman CYR" w:hAnsi="Times New Roman CYR"/>
      <w:b/>
      <w:sz w:val="22"/>
      <w:lang w:val="uk-UA"/>
    </w:rPr>
  </w:style>
  <w:style w:type="character" w:styleId="a5">
    <w:name w:val="footnote reference"/>
    <w:semiHidden/>
    <w:rPr>
      <w:vertAlign w:val="superscript"/>
    </w:rPr>
  </w:style>
  <w:style w:type="paragraph" w:styleId="a6">
    <w:name w:val="Body Text"/>
    <w:basedOn w:val="a"/>
    <w:link w:val="a7"/>
    <w:rPr>
      <w:b/>
      <w:i/>
      <w:color w:val="000000"/>
      <w:sz w:val="16"/>
      <w:lang w:val="uk-UA"/>
    </w:rPr>
  </w:style>
  <w:style w:type="paragraph" w:styleId="a8">
    <w:name w:val="footnote text"/>
    <w:basedOn w:val="a"/>
    <w:link w:val="a9"/>
    <w:semiHidden/>
    <w:pPr>
      <w:overflowPunct w:val="0"/>
      <w:autoSpaceDE w:val="0"/>
      <w:autoSpaceDN w:val="0"/>
      <w:adjustRightInd w:val="0"/>
    </w:pPr>
    <w:rPr>
      <w:sz w:val="20"/>
      <w:szCs w:val="20"/>
      <w:lang w:val="uk-UA"/>
    </w:rPr>
  </w:style>
  <w:style w:type="paragraph" w:customStyle="1" w:styleId="11">
    <w:name w:val="Стиль1"/>
    <w:basedOn w:val="a"/>
    <w:pPr>
      <w:jc w:val="center"/>
    </w:pPr>
    <w:rPr>
      <w:b/>
      <w:bCs/>
      <w:sz w:val="22"/>
      <w:lang w:val="uk-UA"/>
    </w:rPr>
  </w:style>
  <w:style w:type="paragraph" w:customStyle="1" w:styleId="2p">
    <w:name w:val="Стиль2p"/>
    <w:basedOn w:val="a"/>
    <w:pPr>
      <w:numPr>
        <w:numId w:val="1"/>
      </w:numPr>
      <w:jc w:val="center"/>
    </w:pPr>
    <w:rPr>
      <w:b/>
      <w:bCs/>
      <w:sz w:val="22"/>
      <w:lang w:val="uk-UA"/>
    </w:rPr>
  </w:style>
  <w:style w:type="paragraph" w:customStyle="1" w:styleId="3p">
    <w:name w:val="Стиль3p"/>
    <w:basedOn w:val="a"/>
    <w:pPr>
      <w:numPr>
        <w:numId w:val="2"/>
      </w:numPr>
      <w:jc w:val="center"/>
    </w:pPr>
    <w:rPr>
      <w:b/>
      <w:bCs/>
      <w:sz w:val="22"/>
      <w:lang w:val="uk-UA"/>
    </w:rPr>
  </w:style>
  <w:style w:type="paragraph" w:customStyle="1" w:styleId="5p">
    <w:name w:val="Стиль5p"/>
    <w:basedOn w:val="a"/>
    <w:pPr>
      <w:numPr>
        <w:numId w:val="3"/>
      </w:numPr>
      <w:jc w:val="center"/>
    </w:pPr>
    <w:rPr>
      <w:b/>
      <w:sz w:val="22"/>
      <w:lang w:val="uk-UA"/>
    </w:rPr>
  </w:style>
  <w:style w:type="paragraph" w:customStyle="1" w:styleId="6p">
    <w:name w:val="Стиль6p"/>
    <w:basedOn w:val="1"/>
    <w:pPr>
      <w:numPr>
        <w:numId w:val="4"/>
      </w:numPr>
      <w:jc w:val="center"/>
    </w:pPr>
    <w:rPr>
      <w:i w:val="0"/>
      <w:iCs/>
      <w:sz w:val="22"/>
    </w:rPr>
  </w:style>
  <w:style w:type="paragraph" w:customStyle="1" w:styleId="7p">
    <w:name w:val="Стиль7p"/>
    <w:basedOn w:val="a"/>
    <w:pPr>
      <w:numPr>
        <w:numId w:val="5"/>
      </w:numPr>
      <w:jc w:val="center"/>
    </w:pPr>
    <w:rPr>
      <w:b/>
      <w:sz w:val="22"/>
    </w:rPr>
  </w:style>
  <w:style w:type="paragraph" w:customStyle="1" w:styleId="4">
    <w:name w:val="Стиль4р"/>
    <w:basedOn w:val="a"/>
    <w:pPr>
      <w:numPr>
        <w:numId w:val="6"/>
      </w:numPr>
      <w:jc w:val="center"/>
    </w:pPr>
    <w:rPr>
      <w:b/>
      <w:bCs/>
      <w:sz w:val="22"/>
      <w:lang w:val="uk-UA"/>
    </w:rPr>
  </w:style>
  <w:style w:type="paragraph" w:customStyle="1" w:styleId="21">
    <w:name w:val="Стиль2"/>
    <w:basedOn w:val="a"/>
    <w:pPr>
      <w:jc w:val="center"/>
    </w:pPr>
    <w:rPr>
      <w:b/>
      <w:bCs/>
      <w:i/>
      <w:iCs/>
      <w:sz w:val="48"/>
      <w:lang w:val="uk-UA"/>
    </w:rPr>
  </w:style>
  <w:style w:type="paragraph" w:customStyle="1" w:styleId="1p">
    <w:name w:val="Стиль1p"/>
    <w:basedOn w:val="5"/>
    <w:autoRedefine/>
    <w:pPr>
      <w:ind w:right="0"/>
      <w:jc w:val="left"/>
    </w:pPr>
    <w:rPr>
      <w:sz w:val="18"/>
    </w:rPr>
  </w:style>
  <w:style w:type="paragraph" w:customStyle="1" w:styleId="12">
    <w:name w:val="Звичайний1"/>
    <w:rPr>
      <w:snapToGrid w:val="0"/>
      <w:lang w:val="ru-RU" w:eastAsia="ru-RU"/>
    </w:rPr>
  </w:style>
  <w:style w:type="paragraph" w:customStyle="1" w:styleId="xl24">
    <w:name w:val="xl24"/>
    <w:basedOn w:val="a"/>
    <w:pPr>
      <w:spacing w:before="100" w:beforeAutospacing="1" w:after="100" w:afterAutospacing="1"/>
      <w:jc w:val="right"/>
      <w:textAlignment w:val="top"/>
    </w:pPr>
  </w:style>
  <w:style w:type="paragraph" w:customStyle="1" w:styleId="xl27">
    <w:name w:val="xl27"/>
    <w:basedOn w:val="a"/>
    <w:pPr>
      <w:overflowPunct w:val="0"/>
      <w:autoSpaceDE w:val="0"/>
      <w:autoSpaceDN w:val="0"/>
      <w:adjustRightInd w:val="0"/>
      <w:spacing w:before="100" w:after="100"/>
      <w:jc w:val="right"/>
      <w:textAlignment w:val="baseline"/>
    </w:pPr>
    <w:rPr>
      <w:sz w:val="22"/>
      <w:szCs w:val="20"/>
    </w:rPr>
  </w:style>
  <w:style w:type="paragraph" w:styleId="32">
    <w:name w:val="Body Text 3"/>
    <w:basedOn w:val="a"/>
    <w:link w:val="33"/>
    <w:pPr>
      <w:overflowPunct w:val="0"/>
      <w:autoSpaceDE w:val="0"/>
      <w:autoSpaceDN w:val="0"/>
      <w:adjustRightInd w:val="0"/>
      <w:textAlignment w:val="baseline"/>
    </w:pPr>
    <w:rPr>
      <w:lang w:val="uk-UA"/>
    </w:rPr>
  </w:style>
  <w:style w:type="paragraph" w:styleId="aa">
    <w:name w:val="Block Text"/>
    <w:basedOn w:val="a"/>
    <w:pPr>
      <w:ind w:left="-95" w:right="-94"/>
      <w:jc w:val="center"/>
    </w:pPr>
    <w:rPr>
      <w:sz w:val="18"/>
      <w:lang w:val="uk-UA"/>
    </w:rPr>
  </w:style>
  <w:style w:type="paragraph" w:customStyle="1" w:styleId="ab">
    <w:name w:val="Стиль"/>
    <w:pPr>
      <w:widowControl w:val="0"/>
      <w:autoSpaceDE w:val="0"/>
      <w:autoSpaceDN w:val="0"/>
    </w:pPr>
    <w:rPr>
      <w:spacing w:val="-1"/>
      <w:kern w:val="65535"/>
      <w:position w:val="-1"/>
      <w:sz w:val="24"/>
      <w:szCs w:val="24"/>
      <w:lang w:val="en-US" w:eastAsia="ru-RU"/>
    </w:rPr>
  </w:style>
  <w:style w:type="paragraph" w:styleId="ac">
    <w:name w:val="footer"/>
    <w:basedOn w:val="a"/>
    <w:link w:val="ad"/>
    <w:pPr>
      <w:tabs>
        <w:tab w:val="center" w:pos="4153"/>
        <w:tab w:val="right" w:pos="8306"/>
      </w:tabs>
    </w:pPr>
    <w:rPr>
      <w:lang w:val="uk-UA"/>
    </w:rPr>
  </w:style>
  <w:style w:type="paragraph" w:styleId="ae">
    <w:name w:val="Body Text Indent"/>
    <w:aliases w:val="Основной текст с отступом Знак Знак,Основной текст с отступом Знак"/>
    <w:basedOn w:val="a"/>
    <w:link w:val="af"/>
    <w:pPr>
      <w:ind w:left="284"/>
    </w:pPr>
    <w:rPr>
      <w:sz w:val="22"/>
      <w:lang w:val="uk-UA"/>
    </w:rPr>
  </w:style>
  <w:style w:type="paragraph" w:customStyle="1" w:styleId="61">
    <w:name w:val="заголовок 6"/>
    <w:basedOn w:val="a"/>
    <w:next w:val="a"/>
    <w:pPr>
      <w:keepNext/>
      <w:autoSpaceDE w:val="0"/>
      <w:autoSpaceDN w:val="0"/>
      <w:jc w:val="center"/>
    </w:pPr>
    <w:rPr>
      <w:rFonts w:ascii="Courier New" w:hAnsi="Courier New" w:cs="Courier New"/>
      <w:b/>
      <w:bCs/>
      <w:caps/>
      <w:sz w:val="20"/>
      <w:szCs w:val="20"/>
      <w:lang w:val="uk-UA"/>
    </w:rPr>
  </w:style>
  <w:style w:type="paragraph" w:styleId="af0">
    <w:name w:val="caption"/>
    <w:basedOn w:val="a"/>
    <w:next w:val="a"/>
    <w:qFormat/>
    <w:pPr>
      <w:jc w:val="right"/>
    </w:pPr>
    <w:rPr>
      <w:i/>
      <w:iCs/>
      <w:sz w:val="20"/>
      <w:lang w:val="uk-UA"/>
    </w:rPr>
  </w:style>
  <w:style w:type="character" w:styleId="af1">
    <w:name w:val="page number"/>
    <w:basedOn w:val="a0"/>
  </w:style>
  <w:style w:type="paragraph" w:customStyle="1" w:styleId="af2">
    <w:name w:val="текст сноски"/>
    <w:basedOn w:val="a"/>
    <w:pPr>
      <w:autoSpaceDE w:val="0"/>
      <w:autoSpaceDN w:val="0"/>
    </w:pPr>
    <w:rPr>
      <w:sz w:val="20"/>
      <w:szCs w:val="20"/>
    </w:rPr>
  </w:style>
  <w:style w:type="character" w:styleId="af3">
    <w:name w:val="Hyperlink"/>
    <w:rPr>
      <w:color w:val="0000FF"/>
      <w:u w:val="single"/>
    </w:rPr>
  </w:style>
  <w:style w:type="paragraph" w:styleId="13">
    <w:name w:val="toc 1"/>
    <w:basedOn w:val="a"/>
    <w:next w:val="a"/>
    <w:autoRedefine/>
    <w:semiHidden/>
    <w:pPr>
      <w:jc w:val="right"/>
    </w:pPr>
    <w:rPr>
      <w:i/>
      <w:iCs/>
      <w:lang w:val="uk-UA"/>
    </w:rPr>
  </w:style>
  <w:style w:type="paragraph" w:styleId="22">
    <w:name w:val="toc 2"/>
    <w:basedOn w:val="a"/>
    <w:next w:val="a"/>
    <w:autoRedefine/>
    <w:semiHidden/>
    <w:pPr>
      <w:spacing w:before="120"/>
      <w:ind w:left="240"/>
    </w:pPr>
    <w:rPr>
      <w:i/>
      <w:iCs/>
    </w:r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23">
    <w:name w:val="Body Text 2"/>
    <w:basedOn w:val="a"/>
    <w:link w:val="24"/>
    <w:rPr>
      <w:i/>
      <w:iCs/>
      <w:sz w:val="22"/>
      <w:lang w:val="uk-UA"/>
    </w:rPr>
  </w:style>
  <w:style w:type="character" w:styleId="af4">
    <w:name w:val="FollowedHyperlink"/>
    <w:rPr>
      <w:color w:val="800080"/>
      <w:u w:val="single"/>
    </w:rPr>
  </w:style>
  <w:style w:type="paragraph" w:styleId="42">
    <w:name w:val="toc 4"/>
    <w:basedOn w:val="a"/>
    <w:next w:val="a"/>
    <w:autoRedefine/>
    <w:semiHidden/>
    <w:unhideWhenUsed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"/>
    <w:next w:val="a"/>
    <w:autoRedefine/>
    <w:semiHidden/>
    <w:unhideWhenUsed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2">
    <w:name w:val="toc 6"/>
    <w:basedOn w:val="a"/>
    <w:next w:val="a"/>
    <w:autoRedefine/>
    <w:semiHidden/>
    <w:unhideWhenUsed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"/>
    <w:next w:val="a"/>
    <w:autoRedefine/>
    <w:semiHidden/>
    <w:unhideWhenUsed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"/>
    <w:next w:val="a"/>
    <w:autoRedefine/>
    <w:semiHidden/>
    <w:unhideWhenUsed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"/>
    <w:next w:val="a"/>
    <w:autoRedefine/>
    <w:semiHidden/>
    <w:unhideWhenUsed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14">
    <w:name w:val="Норм1"/>
    <w:basedOn w:val="a"/>
    <w:pPr>
      <w:ind w:firstLine="851"/>
      <w:jc w:val="both"/>
    </w:pPr>
    <w:rPr>
      <w:sz w:val="28"/>
      <w:szCs w:val="20"/>
    </w:rPr>
  </w:style>
  <w:style w:type="paragraph" w:styleId="af5">
    <w:name w:val="header"/>
    <w:basedOn w:val="a"/>
    <w:link w:val="af6"/>
    <w:pPr>
      <w:tabs>
        <w:tab w:val="center" w:pos="4677"/>
        <w:tab w:val="right" w:pos="9355"/>
      </w:tabs>
    </w:pPr>
  </w:style>
  <w:style w:type="paragraph" w:styleId="25">
    <w:name w:val="Body Text Indent 2"/>
    <w:basedOn w:val="a"/>
    <w:link w:val="26"/>
    <w:uiPriority w:val="99"/>
    <w:pPr>
      <w:ind w:firstLine="708"/>
      <w:jc w:val="both"/>
    </w:pPr>
    <w:rPr>
      <w:sz w:val="26"/>
      <w:lang w:val="uk-UA"/>
    </w:rPr>
  </w:style>
  <w:style w:type="paragraph" w:customStyle="1" w:styleId="210">
    <w:name w:val="Основний текст 21"/>
    <w:basedOn w:val="a"/>
    <w:pPr>
      <w:tabs>
        <w:tab w:val="left" w:pos="5580"/>
      </w:tabs>
      <w:overflowPunct w:val="0"/>
      <w:autoSpaceDE w:val="0"/>
      <w:autoSpaceDN w:val="0"/>
      <w:adjustRightInd w:val="0"/>
      <w:ind w:firstLine="360"/>
      <w:jc w:val="both"/>
      <w:textAlignment w:val="baseline"/>
    </w:pPr>
    <w:rPr>
      <w:szCs w:val="20"/>
      <w:lang w:val="uk-UA"/>
    </w:rPr>
  </w:style>
  <w:style w:type="paragraph" w:customStyle="1" w:styleId="BodyText31">
    <w:name w:val="Body Text 31"/>
    <w:basedOn w:val="a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sz w:val="22"/>
      <w:szCs w:val="20"/>
    </w:rPr>
  </w:style>
  <w:style w:type="paragraph" w:styleId="af7">
    <w:name w:val="Balloon Text"/>
    <w:basedOn w:val="a"/>
    <w:link w:val="af8"/>
    <w:rPr>
      <w:rFonts w:ascii="Tahoma" w:hAnsi="Tahoma" w:cs="Tahoma"/>
      <w:sz w:val="16"/>
      <w:szCs w:val="16"/>
      <w:lang w:val="uk-UA"/>
    </w:rPr>
  </w:style>
  <w:style w:type="paragraph" w:customStyle="1" w:styleId="Normal32">
    <w:name w:val="Normal.Основной3.текст.2"/>
    <w:pPr>
      <w:spacing w:before="60" w:after="20" w:line="180" w:lineRule="exact"/>
      <w:jc w:val="right"/>
    </w:pPr>
    <w:rPr>
      <w:i/>
      <w:snapToGrid w:val="0"/>
      <w:kern w:val="2"/>
      <w:sz w:val="18"/>
      <w:lang w:eastAsia="ru-RU"/>
    </w:rPr>
  </w:style>
  <w:style w:type="paragraph" w:customStyle="1" w:styleId="73">
    <w:name w:val="заголовок7.3"/>
    <w:basedOn w:val="Normal32"/>
    <w:next w:val="Normal32"/>
    <w:pPr>
      <w:keepNext/>
      <w:spacing w:before="0" w:after="0" w:line="240" w:lineRule="auto"/>
      <w:jc w:val="left"/>
    </w:pPr>
    <w:rPr>
      <w:b/>
      <w:i w:val="0"/>
      <w:kern w:val="0"/>
      <w:sz w:val="20"/>
    </w:rPr>
  </w:style>
  <w:style w:type="paragraph" w:customStyle="1" w:styleId="af9">
    <w:name w:val="Табл..шапка"/>
    <w:basedOn w:val="Normal32"/>
    <w:pPr>
      <w:spacing w:before="20" w:line="160" w:lineRule="exact"/>
      <w:jc w:val="center"/>
    </w:pPr>
    <w:rPr>
      <w:b/>
      <w:i w:val="0"/>
      <w:kern w:val="0"/>
      <w:sz w:val="14"/>
    </w:rPr>
  </w:style>
  <w:style w:type="paragraph" w:customStyle="1" w:styleId="15">
    <w:name w:val="Таблица_1"/>
    <w:basedOn w:val="af9"/>
    <w:pPr>
      <w:spacing w:line="200" w:lineRule="exact"/>
    </w:pPr>
    <w:rPr>
      <w:b w:val="0"/>
      <w:sz w:val="18"/>
    </w:rPr>
  </w:style>
  <w:style w:type="paragraph" w:customStyle="1" w:styleId="afa">
    <w:name w:val="удк"/>
    <w:basedOn w:val="Normal32"/>
    <w:pPr>
      <w:spacing w:before="0" w:after="0" w:line="240" w:lineRule="auto"/>
      <w:ind w:firstLine="301"/>
      <w:jc w:val="both"/>
    </w:pPr>
    <w:rPr>
      <w:i w:val="0"/>
      <w:kern w:val="0"/>
    </w:rPr>
  </w:style>
  <w:style w:type="paragraph" w:customStyle="1" w:styleId="64">
    <w:name w:val="заголовок6.4"/>
    <w:basedOn w:val="Normal32"/>
    <w:next w:val="Normal32"/>
    <w:pPr>
      <w:keepNext/>
      <w:spacing w:before="0" w:after="0" w:line="240" w:lineRule="auto"/>
      <w:jc w:val="both"/>
    </w:pPr>
    <w:rPr>
      <w:b/>
      <w:i w:val="0"/>
      <w:caps/>
      <w:snapToGrid/>
      <w:kern w:val="0"/>
    </w:rPr>
  </w:style>
  <w:style w:type="paragraph" w:styleId="3">
    <w:name w:val="List Number 3"/>
    <w:basedOn w:val="a"/>
    <w:pPr>
      <w:numPr>
        <w:numId w:val="7"/>
      </w:numPr>
    </w:pPr>
    <w:rPr>
      <w:sz w:val="20"/>
      <w:szCs w:val="20"/>
    </w:rPr>
  </w:style>
  <w:style w:type="paragraph" w:styleId="35">
    <w:name w:val="Body Text Indent 3"/>
    <w:basedOn w:val="a"/>
    <w:link w:val="36"/>
    <w:pPr>
      <w:ind w:firstLine="709"/>
      <w:jc w:val="both"/>
    </w:pPr>
    <w:rPr>
      <w:sz w:val="28"/>
      <w:lang w:val="uk-UA"/>
    </w:rPr>
  </w:style>
  <w:style w:type="character" w:customStyle="1" w:styleId="afb">
    <w:name w:val="номер страницы"/>
    <w:basedOn w:val="a0"/>
  </w:style>
  <w:style w:type="paragraph" w:customStyle="1" w:styleId="Normal1">
    <w:name w:val="Normal1"/>
    <w:rPr>
      <w:lang w:val="ru-RU" w:eastAsia="ru-RU"/>
    </w:rPr>
  </w:style>
  <w:style w:type="character" w:customStyle="1" w:styleId="afc">
    <w:name w:val="Основной шрифт"/>
  </w:style>
  <w:style w:type="character" w:customStyle="1" w:styleId="afd">
    <w:name w:val="знак сноски"/>
    <w:rPr>
      <w:vertAlign w:val="superscript"/>
    </w:rPr>
  </w:style>
  <w:style w:type="paragraph" w:customStyle="1" w:styleId="27">
    <w:name w:val="鈞胛・粽・2"/>
    <w:basedOn w:val="a"/>
    <w:next w:val="a"/>
    <w:pPr>
      <w:keepNext/>
      <w:autoSpaceDE w:val="0"/>
      <w:autoSpaceDN w:val="0"/>
      <w:jc w:val="center"/>
    </w:pPr>
    <w:rPr>
      <w:b/>
      <w:bCs/>
      <w:sz w:val="18"/>
      <w:szCs w:val="18"/>
      <w:lang w:val="uk-UA"/>
    </w:rPr>
  </w:style>
  <w:style w:type="paragraph" w:customStyle="1" w:styleId="BodyText21">
    <w:name w:val="Body Text 21"/>
    <w:basedOn w:val="a"/>
    <w:pPr>
      <w:ind w:right="142" w:firstLine="720"/>
      <w:jc w:val="both"/>
    </w:pPr>
    <w:rPr>
      <w:sz w:val="18"/>
      <w:szCs w:val="18"/>
      <w:lang w:val="uk-UA"/>
    </w:rPr>
  </w:style>
  <w:style w:type="paragraph" w:customStyle="1" w:styleId="16">
    <w:name w:val="заголовок 1"/>
    <w:basedOn w:val="a"/>
    <w:next w:val="a"/>
    <w:pPr>
      <w:keepNext/>
      <w:autoSpaceDE w:val="0"/>
      <w:autoSpaceDN w:val="0"/>
      <w:jc w:val="both"/>
      <w:outlineLvl w:val="0"/>
    </w:pPr>
    <w:rPr>
      <w:b/>
      <w:bCs/>
      <w:sz w:val="18"/>
      <w:szCs w:val="18"/>
      <w:lang w:val="uk-UA"/>
    </w:rPr>
  </w:style>
  <w:style w:type="paragraph" w:customStyle="1" w:styleId="28">
    <w:name w:val="заголовок 2"/>
    <w:basedOn w:val="a"/>
    <w:next w:val="a"/>
    <w:pPr>
      <w:keepNext/>
      <w:autoSpaceDE w:val="0"/>
      <w:autoSpaceDN w:val="0"/>
      <w:jc w:val="center"/>
      <w:outlineLvl w:val="1"/>
    </w:pPr>
    <w:rPr>
      <w:b/>
      <w:bCs/>
      <w:sz w:val="18"/>
      <w:szCs w:val="18"/>
      <w:lang w:val="uk-UA"/>
    </w:rPr>
  </w:style>
  <w:style w:type="paragraph" w:customStyle="1" w:styleId="font5">
    <w:name w:val="font5"/>
    <w:basedOn w:val="a"/>
    <w:pPr>
      <w:widowControl w:val="0"/>
      <w:spacing w:before="100" w:after="100"/>
    </w:pPr>
    <w:rPr>
      <w:rFonts w:ascii="Courier New" w:hAnsi="Courier New" w:cs="Courier New"/>
      <w:sz w:val="22"/>
      <w:szCs w:val="22"/>
    </w:rPr>
  </w:style>
  <w:style w:type="paragraph" w:customStyle="1" w:styleId="37">
    <w:name w:val="заголовок 3"/>
    <w:basedOn w:val="a"/>
    <w:next w:val="a"/>
    <w:pPr>
      <w:keepNext/>
      <w:jc w:val="both"/>
    </w:pPr>
    <w:rPr>
      <w:rFonts w:ascii="Courier New" w:hAnsi="Courier New"/>
      <w:b/>
      <w:spacing w:val="-4"/>
      <w:sz w:val="22"/>
      <w:lang w:val="uk-UA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222">
    <w:name w:val="Заголовок 2.Заголовок 2стиль 2"/>
    <w:basedOn w:val="a"/>
    <w:next w:val="a"/>
    <w:pPr>
      <w:keepNext/>
      <w:autoSpaceDE w:val="0"/>
      <w:autoSpaceDN w:val="0"/>
      <w:jc w:val="center"/>
      <w:outlineLvl w:val="1"/>
    </w:pPr>
    <w:rPr>
      <w:sz w:val="28"/>
      <w:szCs w:val="28"/>
      <w:lang w:val="uk-UA"/>
    </w:rPr>
  </w:style>
  <w:style w:type="paragraph" w:customStyle="1" w:styleId="afe">
    <w:name w:val="Знак Знак Знак Знак"/>
    <w:basedOn w:val="a"/>
    <w:rPr>
      <w:rFonts w:ascii="Verdana" w:hAnsi="Verdana"/>
      <w:lang w:val="en-US" w:eastAsia="en-US"/>
    </w:rPr>
  </w:style>
  <w:style w:type="paragraph" w:customStyle="1" w:styleId="right">
    <w:name w:val="right"/>
    <w:basedOn w:val="a"/>
    <w:pPr>
      <w:spacing w:after="60"/>
      <w:jc w:val="right"/>
    </w:pPr>
    <w:rPr>
      <w:i/>
      <w:sz w:val="16"/>
      <w:lang w:val="uk-UA"/>
    </w:rPr>
  </w:style>
  <w:style w:type="paragraph" w:customStyle="1" w:styleId="xl25">
    <w:name w:val="xl25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Arial Unicode MS" w:hAnsi="Arial CYR" w:cs="Arial CYR"/>
    </w:rPr>
  </w:style>
  <w:style w:type="paragraph" w:customStyle="1" w:styleId="xl33">
    <w:name w:val="xl33"/>
    <w:basedOn w:val="a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aff">
    <w:name w:val="Знак Знак Знак Знак Знак Знак Знак Знак Знак Знак Знак Знак Знак Знак"/>
    <w:basedOn w:val="a"/>
    <w:rPr>
      <w:rFonts w:ascii="Verdana" w:hAnsi="Verdana"/>
      <w:sz w:val="20"/>
      <w:szCs w:val="20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pPr>
      <w:spacing w:after="160" w:line="240" w:lineRule="exact"/>
      <w:jc w:val="both"/>
    </w:pPr>
    <w:rPr>
      <w:rFonts w:ascii="Tahoma" w:hAnsi="Tahoma"/>
      <w:b/>
      <w:szCs w:val="20"/>
      <w:lang w:val="en-US" w:eastAsia="en-US"/>
    </w:rPr>
  </w:style>
  <w:style w:type="paragraph" w:customStyle="1" w:styleId="29">
    <w:name w:val="Знак Знак2"/>
    <w:basedOn w:val="a"/>
    <w:pPr>
      <w:spacing w:after="160" w:line="240" w:lineRule="exact"/>
      <w:jc w:val="both"/>
    </w:pPr>
    <w:rPr>
      <w:rFonts w:ascii="Tahoma" w:hAnsi="Tahoma"/>
      <w:b/>
      <w:szCs w:val="20"/>
      <w:lang w:val="en-US" w:eastAsia="en-US"/>
    </w:rPr>
  </w:style>
  <w:style w:type="paragraph" w:customStyle="1" w:styleId="2a">
    <w:name w:val="Звичайний2"/>
    <w:basedOn w:val="a"/>
    <w:pPr>
      <w:spacing w:before="100" w:beforeAutospacing="1" w:after="100" w:afterAutospacing="1"/>
    </w:pPr>
  </w:style>
  <w:style w:type="paragraph" w:styleId="aff1">
    <w:name w:val="List Bullet"/>
    <w:basedOn w:val="a"/>
    <w:autoRedefine/>
    <w:rPr>
      <w:rFonts w:ascii="Times New Roman CYR" w:hAnsi="Times New Roman CYR"/>
      <w:kern w:val="16"/>
      <w:sz w:val="22"/>
      <w:szCs w:val="22"/>
      <w:lang w:val="uk-UA"/>
    </w:rPr>
  </w:style>
  <w:style w:type="character" w:styleId="aff2">
    <w:name w:val="line number"/>
    <w:basedOn w:val="a0"/>
  </w:style>
  <w:style w:type="paragraph" w:styleId="aff3">
    <w:name w:val="Normal (Web)"/>
    <w:basedOn w:val="a"/>
    <w:uiPriority w:val="99"/>
    <w:pPr>
      <w:spacing w:before="100" w:beforeAutospacing="1" w:after="100" w:afterAutospacing="1"/>
    </w:pPr>
  </w:style>
  <w:style w:type="paragraph" w:customStyle="1" w:styleId="aff4">
    <w:name w:val="Знак Знак Знак Знак Знак Знак Знак Знак Знак Знак Знак Знак Знак Знак"/>
    <w:basedOn w:val="a"/>
    <w:rsid w:val="00E613B7"/>
    <w:rPr>
      <w:rFonts w:ascii="Verdana" w:hAnsi="Verdana" w:cs="Verdana"/>
      <w:sz w:val="20"/>
      <w:szCs w:val="20"/>
      <w:lang w:val="en-US" w:eastAsia="en-US"/>
    </w:rPr>
  </w:style>
  <w:style w:type="paragraph" w:customStyle="1" w:styleId="aff5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E613B7"/>
    <w:pPr>
      <w:spacing w:after="160" w:line="240" w:lineRule="exact"/>
      <w:jc w:val="both"/>
    </w:pPr>
    <w:rPr>
      <w:rFonts w:ascii="Tahoma" w:hAnsi="Tahoma" w:cs="Tahoma"/>
      <w:b/>
      <w:bCs/>
      <w:lang w:val="en-US" w:eastAsia="en-US"/>
    </w:rPr>
  </w:style>
  <w:style w:type="paragraph" w:customStyle="1" w:styleId="2b">
    <w:name w:val="Знак Знак2"/>
    <w:basedOn w:val="a"/>
    <w:rsid w:val="00E613B7"/>
    <w:pPr>
      <w:spacing w:after="160" w:line="240" w:lineRule="exact"/>
      <w:jc w:val="both"/>
    </w:pPr>
    <w:rPr>
      <w:rFonts w:ascii="Tahoma" w:hAnsi="Tahoma" w:cs="Tahoma"/>
      <w:b/>
      <w:bCs/>
      <w:lang w:val="en-US" w:eastAsia="en-US"/>
    </w:rPr>
  </w:style>
  <w:style w:type="table" w:styleId="aff6">
    <w:name w:val="Table Grid"/>
    <w:basedOn w:val="a1"/>
    <w:rsid w:val="006F1A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Знак Знак1 Знак Знак Знак Знак Знак Знак"/>
    <w:basedOn w:val="a"/>
    <w:rsid w:val="00640514"/>
    <w:pPr>
      <w:spacing w:before="120" w:after="160" w:line="240" w:lineRule="exact"/>
      <w:ind w:firstLine="70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8">
    <w:name w:val="1 Знак"/>
    <w:basedOn w:val="a"/>
    <w:rsid w:val="00BD6ED5"/>
    <w:rPr>
      <w:rFonts w:ascii="Verdana" w:hAnsi="Verdana" w:cs="Verdana"/>
      <w:sz w:val="20"/>
      <w:szCs w:val="20"/>
      <w:lang w:val="en-US" w:eastAsia="en-US"/>
    </w:rPr>
  </w:style>
  <w:style w:type="paragraph" w:customStyle="1" w:styleId="aff7">
    <w:name w:val="Знак Знак Знак"/>
    <w:basedOn w:val="a"/>
    <w:rsid w:val="0050138A"/>
    <w:rPr>
      <w:rFonts w:ascii="Verdana" w:hAnsi="Verdana" w:cs="Verdana"/>
      <w:sz w:val="20"/>
      <w:szCs w:val="20"/>
      <w:lang w:val="en-US" w:eastAsia="en-US"/>
    </w:rPr>
  </w:style>
  <w:style w:type="paragraph" w:styleId="aff8">
    <w:name w:val="Plain Text"/>
    <w:basedOn w:val="a"/>
    <w:link w:val="aff9"/>
    <w:rsid w:val="00125F32"/>
    <w:rPr>
      <w:rFonts w:ascii="Courier New" w:hAnsi="Courier New" w:cs="Courier New"/>
      <w:sz w:val="20"/>
      <w:szCs w:val="20"/>
    </w:rPr>
  </w:style>
  <w:style w:type="character" w:customStyle="1" w:styleId="affa">
    <w:name w:val="Нижний колонтитул Знак"/>
    <w:basedOn w:val="a0"/>
    <w:rsid w:val="00E168B9"/>
  </w:style>
  <w:style w:type="paragraph" w:styleId="affb">
    <w:name w:val="Document Map"/>
    <w:basedOn w:val="a"/>
    <w:link w:val="affc"/>
    <w:semiHidden/>
    <w:rsid w:val="00E168B9"/>
    <w:pPr>
      <w:shd w:val="clear" w:color="auto" w:fill="000080"/>
    </w:pPr>
    <w:rPr>
      <w:rFonts w:ascii="Tahoma" w:hAnsi="Tahoma" w:cs="Tahoma"/>
    </w:rPr>
  </w:style>
  <w:style w:type="paragraph" w:customStyle="1" w:styleId="NormalHead">
    <w:name w:val="Normal Head"/>
    <w:basedOn w:val="12"/>
    <w:rsid w:val="00E168B9"/>
    <w:pPr>
      <w:spacing w:before="40" w:after="40"/>
      <w:jc w:val="center"/>
    </w:pPr>
    <w:rPr>
      <w:b/>
      <w:snapToGrid/>
      <w:sz w:val="14"/>
      <w:lang w:val="uk-UA"/>
    </w:rPr>
  </w:style>
  <w:style w:type="paragraph" w:customStyle="1" w:styleId="endctr">
    <w:name w:val="end_ctr"/>
    <w:basedOn w:val="a"/>
    <w:rsid w:val="00E168B9"/>
    <w:pPr>
      <w:jc w:val="both"/>
    </w:pPr>
    <w:rPr>
      <w:sz w:val="12"/>
      <w:szCs w:val="20"/>
      <w:lang w:val="uk-UA"/>
    </w:rPr>
  </w:style>
  <w:style w:type="character" w:customStyle="1" w:styleId="Normal">
    <w:name w:val="Normal Знак"/>
    <w:link w:val="19"/>
    <w:rsid w:val="00E168B9"/>
    <w:rPr>
      <w:sz w:val="18"/>
      <w:lang w:val="uk-UA" w:eastAsia="ru-RU" w:bidi="ar-SA"/>
    </w:rPr>
  </w:style>
  <w:style w:type="paragraph" w:customStyle="1" w:styleId="affd">
    <w:name w:val="Бюл річн Загол таблиці"/>
    <w:basedOn w:val="a"/>
    <w:next w:val="a"/>
    <w:autoRedefine/>
    <w:rsid w:val="00E168B9"/>
    <w:pPr>
      <w:jc w:val="center"/>
    </w:pPr>
    <w:rPr>
      <w:b/>
      <w:iCs/>
      <w:noProof/>
      <w:sz w:val="28"/>
      <w:szCs w:val="28"/>
      <w:lang w:val="uk-UA"/>
    </w:rPr>
  </w:style>
  <w:style w:type="paragraph" w:customStyle="1" w:styleId="affe">
    <w:name w:val="Бюл_таб_продовження"/>
    <w:basedOn w:val="a"/>
    <w:next w:val="a"/>
    <w:rsid w:val="00E168B9"/>
    <w:pPr>
      <w:autoSpaceDE w:val="0"/>
      <w:autoSpaceDN w:val="0"/>
      <w:jc w:val="right"/>
    </w:pPr>
    <w:rPr>
      <w:i/>
      <w:iCs/>
      <w:lang w:val="uk-UA"/>
    </w:rPr>
  </w:style>
  <w:style w:type="paragraph" w:customStyle="1" w:styleId="xl26">
    <w:name w:val="xl26"/>
    <w:basedOn w:val="a"/>
    <w:rsid w:val="00E168B9"/>
    <w:pPr>
      <w:autoSpaceDE w:val="0"/>
      <w:autoSpaceDN w:val="0"/>
      <w:spacing w:before="100" w:after="100"/>
      <w:jc w:val="center"/>
    </w:pPr>
  </w:style>
  <w:style w:type="paragraph" w:customStyle="1" w:styleId="xl42">
    <w:name w:val="xl42"/>
    <w:basedOn w:val="a"/>
    <w:rsid w:val="00E168B9"/>
    <w:pPr>
      <w:spacing w:before="100" w:beforeAutospacing="1" w:after="100" w:afterAutospacing="1"/>
      <w:jc w:val="center"/>
      <w:textAlignment w:val="center"/>
    </w:pPr>
    <w:rPr>
      <w:rFonts w:ascii="Arial CYR" w:eastAsia="Arial Unicode MS" w:hAnsi="Arial CYR" w:cs="Arial CYR"/>
      <w:b/>
      <w:bCs/>
    </w:rPr>
  </w:style>
  <w:style w:type="paragraph" w:customStyle="1" w:styleId="xl73">
    <w:name w:val="xl73"/>
    <w:basedOn w:val="a"/>
    <w:rsid w:val="00E168B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 w:val="34"/>
      <w:szCs w:val="34"/>
    </w:rPr>
  </w:style>
  <w:style w:type="paragraph" w:customStyle="1" w:styleId="xl51">
    <w:name w:val="xl51"/>
    <w:basedOn w:val="a"/>
    <w:rsid w:val="00E168B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71">
    <w:name w:val="xl71"/>
    <w:basedOn w:val="a"/>
    <w:rsid w:val="00E168B9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34"/>
      <w:szCs w:val="34"/>
    </w:rPr>
  </w:style>
  <w:style w:type="paragraph" w:customStyle="1" w:styleId="afff">
    <w:name w:val="Нормальный"/>
    <w:rsid w:val="00E168B9"/>
    <w:rPr>
      <w:snapToGrid w:val="0"/>
      <w:lang w:val="ru-RU" w:eastAsia="ru-RU"/>
    </w:rPr>
  </w:style>
  <w:style w:type="paragraph" w:customStyle="1" w:styleId="310">
    <w:name w:val="Основний текст з відступом 31"/>
    <w:basedOn w:val="a"/>
    <w:rsid w:val="00E168B9"/>
    <w:pPr>
      <w:tabs>
        <w:tab w:val="left" w:pos="317"/>
      </w:tabs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  <w:lang w:val="uk-UA"/>
    </w:rPr>
  </w:style>
  <w:style w:type="paragraph" w:styleId="43">
    <w:name w:val="List Number 4"/>
    <w:basedOn w:val="a"/>
    <w:rsid w:val="00E168B9"/>
    <w:pPr>
      <w:tabs>
        <w:tab w:val="num" w:pos="1209"/>
      </w:tabs>
      <w:ind w:left="1209" w:hanging="360"/>
    </w:pPr>
    <w:rPr>
      <w:kern w:val="2"/>
      <w:szCs w:val="20"/>
      <w:lang w:val="uk-UA"/>
    </w:rPr>
  </w:style>
  <w:style w:type="character" w:customStyle="1" w:styleId="Normal0">
    <w:name w:val="Normal Знак Знак"/>
    <w:rsid w:val="00E168B9"/>
    <w:rPr>
      <w:snapToGrid w:val="0"/>
      <w:lang w:val="en-US" w:eastAsia="ru-RU" w:bidi="ar-SA"/>
    </w:rPr>
  </w:style>
  <w:style w:type="character" w:customStyle="1" w:styleId="Normal2">
    <w:name w:val="Normal Знак Знак Знак"/>
    <w:rsid w:val="00E168B9"/>
    <w:rPr>
      <w:snapToGrid w:val="0"/>
      <w:lang w:val="en-US" w:eastAsia="ru-RU" w:bidi="ar-SA"/>
    </w:rPr>
  </w:style>
  <w:style w:type="paragraph" w:customStyle="1" w:styleId="font6">
    <w:name w:val="font6"/>
    <w:rsid w:val="00E168B9"/>
    <w:pPr>
      <w:autoSpaceDE w:val="0"/>
      <w:autoSpaceDN w:val="0"/>
      <w:spacing w:before="100" w:after="100"/>
    </w:pPr>
    <w:rPr>
      <w:color w:val="000000"/>
      <w:lang w:val="ru-RU" w:eastAsia="ru-RU"/>
    </w:rPr>
  </w:style>
  <w:style w:type="paragraph" w:customStyle="1" w:styleId="afff0">
    <w:name w:val="Знак Знак Знак Знак Знак Знак Знак Знак Знак Знак Знак Знак Знак Знак Знак"/>
    <w:basedOn w:val="a"/>
    <w:rsid w:val="00E168B9"/>
    <w:rPr>
      <w:rFonts w:ascii="Verdana" w:hAnsi="Verdana"/>
      <w:sz w:val="20"/>
      <w:szCs w:val="20"/>
      <w:lang w:val="en-US" w:eastAsia="en-US"/>
    </w:rPr>
  </w:style>
  <w:style w:type="paragraph" w:customStyle="1" w:styleId="afff1">
    <w:name w:val="Знак Знак"/>
    <w:basedOn w:val="a"/>
    <w:rsid w:val="00E168B9"/>
    <w:rPr>
      <w:rFonts w:ascii="Verdana" w:hAnsi="Verdana"/>
      <w:sz w:val="20"/>
      <w:szCs w:val="20"/>
      <w:lang w:val="en-US" w:eastAsia="en-US"/>
    </w:rPr>
  </w:style>
  <w:style w:type="paragraph" w:customStyle="1" w:styleId="afff2">
    <w:name w:val="Знак Знак Знак Знак Знак Знак Знак Знак Знак"/>
    <w:basedOn w:val="a"/>
    <w:rsid w:val="00E168B9"/>
    <w:rPr>
      <w:rFonts w:ascii="Verdana" w:hAnsi="Verdana"/>
      <w:sz w:val="20"/>
      <w:szCs w:val="20"/>
      <w:lang w:val="en-US" w:eastAsia="en-US"/>
    </w:rPr>
  </w:style>
  <w:style w:type="paragraph" w:customStyle="1" w:styleId="afff3">
    <w:name w:val="Обичний"/>
    <w:basedOn w:val="23"/>
    <w:rsid w:val="00E168B9"/>
    <w:pPr>
      <w:overflowPunct w:val="0"/>
      <w:autoSpaceDE w:val="0"/>
      <w:autoSpaceDN w:val="0"/>
      <w:adjustRightInd w:val="0"/>
      <w:ind w:left="1440"/>
      <w:textAlignment w:val="baseline"/>
    </w:pPr>
    <w:rPr>
      <w:b/>
      <w:bCs/>
      <w:i w:val="0"/>
      <w:iCs w:val="0"/>
      <w:kern w:val="2"/>
      <w:sz w:val="24"/>
    </w:rPr>
  </w:style>
  <w:style w:type="paragraph" w:customStyle="1" w:styleId="2c">
    <w:name w:val="çàãîëîâîê 2"/>
    <w:basedOn w:val="a"/>
    <w:next w:val="a"/>
    <w:rsid w:val="00E168B9"/>
    <w:pPr>
      <w:keepNext/>
      <w:tabs>
        <w:tab w:val="decimal" w:pos="4111"/>
        <w:tab w:val="decimal" w:pos="5954"/>
        <w:tab w:val="decimal" w:pos="8080"/>
      </w:tabs>
      <w:autoSpaceDE w:val="0"/>
      <w:autoSpaceDN w:val="0"/>
      <w:adjustRightInd w:val="0"/>
    </w:pPr>
    <w:rPr>
      <w:b/>
      <w:bCs/>
      <w:sz w:val="28"/>
      <w:szCs w:val="28"/>
      <w:lang w:val="uk-UA"/>
    </w:rPr>
  </w:style>
  <w:style w:type="paragraph" w:customStyle="1" w:styleId="6zn">
    <w:name w:val="6zn"/>
    <w:basedOn w:val="a"/>
    <w:rsid w:val="00E168B9"/>
    <w:pPr>
      <w:overflowPunct w:val="0"/>
      <w:autoSpaceDE w:val="0"/>
      <w:autoSpaceDN w:val="0"/>
      <w:adjustRightInd w:val="0"/>
      <w:textAlignment w:val="baseline"/>
    </w:pPr>
    <w:rPr>
      <w:szCs w:val="20"/>
      <w:lang w:val="uk-UA"/>
    </w:rPr>
  </w:style>
  <w:style w:type="paragraph" w:customStyle="1" w:styleId="afff4">
    <w:name w:val="Знак Знак Знак Знак Знак Знак Знак"/>
    <w:basedOn w:val="a"/>
    <w:rsid w:val="00E168B9"/>
    <w:rPr>
      <w:rFonts w:ascii="Verdana" w:hAnsi="Verdana" w:cs="Verdana"/>
      <w:sz w:val="20"/>
      <w:szCs w:val="20"/>
      <w:lang w:val="en-US" w:eastAsia="en-US"/>
    </w:rPr>
  </w:style>
  <w:style w:type="paragraph" w:styleId="afff5">
    <w:name w:val="Subtitle"/>
    <w:basedOn w:val="a"/>
    <w:link w:val="afff6"/>
    <w:qFormat/>
    <w:rsid w:val="00E168B9"/>
    <w:pPr>
      <w:jc w:val="right"/>
    </w:pPr>
    <w:rPr>
      <w:b/>
      <w:sz w:val="20"/>
      <w:szCs w:val="20"/>
      <w:lang w:val="en-US"/>
    </w:rPr>
  </w:style>
  <w:style w:type="table" w:customStyle="1" w:styleId="1a">
    <w:name w:val="Сетка таблицы1"/>
    <w:basedOn w:val="a1"/>
    <w:next w:val="aff6"/>
    <w:rsid w:val="00E168B9"/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b">
    <w:name w:val="Обычная таблица1"/>
    <w:next w:val="a1"/>
    <w:semiHidden/>
    <w:rsid w:val="00E168B9"/>
    <w:rPr>
      <w:rFonts w:eastAsia="MS Mincho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d">
    <w:name w:val="Обычная таблица2"/>
    <w:next w:val="a1"/>
    <w:semiHidden/>
    <w:rsid w:val="00E168B9"/>
    <w:rPr>
      <w:rFonts w:eastAsia="MS Mincho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e">
    <w:name w:val="Сетка таблицы2"/>
    <w:basedOn w:val="a1"/>
    <w:next w:val="aff6"/>
    <w:rsid w:val="00E168B9"/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Обычная таблица3"/>
    <w:next w:val="a1"/>
    <w:semiHidden/>
    <w:rsid w:val="00E168B9"/>
    <w:rPr>
      <w:rFonts w:eastAsia="MS Mincho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c">
    <w:name w:val="Нет списка1"/>
    <w:next w:val="a2"/>
    <w:semiHidden/>
    <w:rsid w:val="00E168B9"/>
  </w:style>
  <w:style w:type="table" w:customStyle="1" w:styleId="39">
    <w:name w:val="Сетка таблицы3"/>
    <w:basedOn w:val="a1"/>
    <w:next w:val="aff6"/>
    <w:rsid w:val="00E168B9"/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Обычная таблица4"/>
    <w:next w:val="a1"/>
    <w:semiHidden/>
    <w:rsid w:val="00E168B9"/>
    <w:rPr>
      <w:rFonts w:eastAsia="MS Mincho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f">
    <w:name w:val="Нет списка2"/>
    <w:next w:val="a2"/>
    <w:semiHidden/>
    <w:rsid w:val="00E168B9"/>
  </w:style>
  <w:style w:type="table" w:customStyle="1" w:styleId="52">
    <w:name w:val="Обычная таблица5"/>
    <w:next w:val="a1"/>
    <w:semiHidden/>
    <w:rsid w:val="00E168B9"/>
    <w:rPr>
      <w:rFonts w:eastAsia="MS Mincho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a">
    <w:name w:val="Нет списка3"/>
    <w:next w:val="a2"/>
    <w:semiHidden/>
    <w:rsid w:val="00E168B9"/>
  </w:style>
  <w:style w:type="numbering" w:customStyle="1" w:styleId="45">
    <w:name w:val="Нет списка4"/>
    <w:next w:val="a2"/>
    <w:semiHidden/>
    <w:rsid w:val="00E168B9"/>
  </w:style>
  <w:style w:type="table" w:customStyle="1" w:styleId="63">
    <w:name w:val="Обычная таблица6"/>
    <w:next w:val="a1"/>
    <w:semiHidden/>
    <w:rsid w:val="00E168B9"/>
    <w:rPr>
      <w:rFonts w:eastAsia="MS Mincho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">
    <w:name w:val="Нет списка5"/>
    <w:next w:val="a2"/>
    <w:semiHidden/>
    <w:rsid w:val="00E168B9"/>
  </w:style>
  <w:style w:type="table" w:customStyle="1" w:styleId="46">
    <w:name w:val="Сетка таблицы4"/>
    <w:basedOn w:val="a1"/>
    <w:next w:val="aff6"/>
    <w:rsid w:val="00E168B9"/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Обычная таблица7"/>
    <w:next w:val="a1"/>
    <w:semiHidden/>
    <w:rsid w:val="00E168B9"/>
    <w:rPr>
      <w:rFonts w:eastAsia="MS Mincho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5">
    <w:name w:val="Нет списка6"/>
    <w:next w:val="a2"/>
    <w:semiHidden/>
    <w:rsid w:val="00E168B9"/>
  </w:style>
  <w:style w:type="table" w:customStyle="1" w:styleId="54">
    <w:name w:val="Сетка таблицы5"/>
    <w:basedOn w:val="a1"/>
    <w:next w:val="aff6"/>
    <w:rsid w:val="00E168B9"/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Обычная таблица8"/>
    <w:next w:val="a1"/>
    <w:semiHidden/>
    <w:rsid w:val="00E168B9"/>
    <w:rPr>
      <w:rFonts w:eastAsia="MS Mincho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">
    <w:name w:val="Нет списка7"/>
    <w:next w:val="a2"/>
    <w:semiHidden/>
    <w:rsid w:val="00E168B9"/>
  </w:style>
  <w:style w:type="table" w:customStyle="1" w:styleId="66">
    <w:name w:val="Сетка таблицы6"/>
    <w:basedOn w:val="a1"/>
    <w:next w:val="aff6"/>
    <w:rsid w:val="00E168B9"/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3">
    <w:name w:val="Нет списка8"/>
    <w:next w:val="a2"/>
    <w:semiHidden/>
    <w:rsid w:val="00E168B9"/>
  </w:style>
  <w:style w:type="numbering" w:customStyle="1" w:styleId="92">
    <w:name w:val="Нет списка9"/>
    <w:next w:val="a2"/>
    <w:semiHidden/>
    <w:rsid w:val="00E168B9"/>
  </w:style>
  <w:style w:type="table" w:customStyle="1" w:styleId="93">
    <w:name w:val="Обычная таблица9"/>
    <w:next w:val="a1"/>
    <w:semiHidden/>
    <w:rsid w:val="00E168B9"/>
    <w:rPr>
      <w:rFonts w:eastAsia="MS Mincho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0">
    <w:name w:val="Нет списка10"/>
    <w:next w:val="a2"/>
    <w:semiHidden/>
    <w:rsid w:val="00E168B9"/>
  </w:style>
  <w:style w:type="table" w:customStyle="1" w:styleId="75">
    <w:name w:val="Сетка таблицы7"/>
    <w:basedOn w:val="a1"/>
    <w:next w:val="aff6"/>
    <w:rsid w:val="00E168B9"/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Обычная таблица11"/>
    <w:next w:val="a1"/>
    <w:semiHidden/>
    <w:rsid w:val="00E168B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Обычная таблица21"/>
    <w:next w:val="a1"/>
    <w:semiHidden/>
    <w:rsid w:val="00E168B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semiHidden/>
    <w:rsid w:val="00E168B9"/>
  </w:style>
  <w:style w:type="paragraph" w:customStyle="1" w:styleId="afff7">
    <w:name w:val="Знак Знак Знак Знак Знак Знак Знак Знак Знак Знак Знак Знак"/>
    <w:basedOn w:val="a"/>
    <w:rsid w:val="00E168B9"/>
    <w:rPr>
      <w:rFonts w:ascii="Verdana" w:hAnsi="Verdana" w:cs="Verdana"/>
      <w:sz w:val="20"/>
      <w:szCs w:val="20"/>
      <w:lang w:val="en-US" w:eastAsia="en-US"/>
    </w:rPr>
  </w:style>
  <w:style w:type="paragraph" w:customStyle="1" w:styleId="1d">
    <w:name w:val="1"/>
    <w:basedOn w:val="a"/>
    <w:rsid w:val="00E168B9"/>
    <w:rPr>
      <w:rFonts w:ascii="Verdana" w:hAnsi="Verdana" w:cs="Verdana"/>
      <w:sz w:val="20"/>
      <w:szCs w:val="20"/>
      <w:lang w:val="en-US" w:eastAsia="en-US"/>
    </w:rPr>
  </w:style>
  <w:style w:type="paragraph" w:customStyle="1" w:styleId="afff8">
    <w:name w:val="Знак Знак Знак Знак Знак Знак Знак Знак Знак Знак Знак Знак Знак Знак Знак Знак Знак Знак"/>
    <w:basedOn w:val="a"/>
    <w:rsid w:val="00E168B9"/>
    <w:rPr>
      <w:rFonts w:ascii="Verdana" w:hAnsi="Verdana" w:cs="Verdana"/>
      <w:sz w:val="20"/>
      <w:szCs w:val="20"/>
      <w:lang w:val="en-US" w:eastAsia="en-US"/>
    </w:rPr>
  </w:style>
  <w:style w:type="character" w:customStyle="1" w:styleId="afff9">
    <w:name w:val="Основной текст + Полужирный"/>
    <w:rsid w:val="00E168B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1"/>
      <w:szCs w:val="21"/>
    </w:rPr>
  </w:style>
  <w:style w:type="character" w:customStyle="1" w:styleId="afffa">
    <w:name w:val="Основной текст_"/>
    <w:link w:val="76"/>
    <w:rsid w:val="00E168B9"/>
    <w:rPr>
      <w:spacing w:val="1"/>
      <w:sz w:val="21"/>
      <w:szCs w:val="21"/>
      <w:lang w:bidi="ar-SA"/>
    </w:rPr>
  </w:style>
  <w:style w:type="paragraph" w:customStyle="1" w:styleId="76">
    <w:name w:val="Основной текст7"/>
    <w:basedOn w:val="a"/>
    <w:link w:val="afffa"/>
    <w:rsid w:val="00E168B9"/>
    <w:pPr>
      <w:shd w:val="clear" w:color="auto" w:fill="FFFFFF"/>
      <w:spacing w:before="240" w:line="269" w:lineRule="exact"/>
      <w:ind w:hanging="1780"/>
    </w:pPr>
    <w:rPr>
      <w:spacing w:val="1"/>
      <w:sz w:val="21"/>
      <w:szCs w:val="21"/>
      <w:lang w:val="uk-UA" w:eastAsia="uk-UA"/>
    </w:rPr>
  </w:style>
  <w:style w:type="character" w:customStyle="1" w:styleId="67">
    <w:name w:val="Основной текст (6)_"/>
    <w:rsid w:val="00E168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</w:rPr>
  </w:style>
  <w:style w:type="character" w:customStyle="1" w:styleId="2f0">
    <w:name w:val="Подпись к таблице (2)"/>
    <w:rsid w:val="00E168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7"/>
      <w:sz w:val="21"/>
      <w:szCs w:val="21"/>
      <w:u w:val="single"/>
    </w:rPr>
  </w:style>
  <w:style w:type="character" w:customStyle="1" w:styleId="3b">
    <w:name w:val="Основной текст3"/>
    <w:rsid w:val="00E168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</w:rPr>
  </w:style>
  <w:style w:type="character" w:customStyle="1" w:styleId="68">
    <w:name w:val="Основной текст (6)"/>
    <w:rsid w:val="00E168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1"/>
      <w:szCs w:val="21"/>
    </w:rPr>
  </w:style>
  <w:style w:type="character" w:customStyle="1" w:styleId="85pt">
    <w:name w:val="Подпись к таблице + 8.5 pt"/>
    <w:rsid w:val="00E168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16"/>
      <w:szCs w:val="16"/>
    </w:rPr>
  </w:style>
  <w:style w:type="character" w:customStyle="1" w:styleId="180">
    <w:name w:val="Основной текст (18)_"/>
    <w:link w:val="181"/>
    <w:rsid w:val="00E168B9"/>
    <w:rPr>
      <w:spacing w:val="-1"/>
      <w:sz w:val="25"/>
      <w:szCs w:val="25"/>
      <w:lang w:val="en-US" w:bidi="ar-SA"/>
    </w:rPr>
  </w:style>
  <w:style w:type="paragraph" w:customStyle="1" w:styleId="181">
    <w:name w:val="Основной текст (18)"/>
    <w:basedOn w:val="a"/>
    <w:link w:val="180"/>
    <w:rsid w:val="00E168B9"/>
    <w:pPr>
      <w:shd w:val="clear" w:color="auto" w:fill="FFFFFF"/>
      <w:spacing w:line="0" w:lineRule="atLeast"/>
    </w:pPr>
    <w:rPr>
      <w:spacing w:val="-1"/>
      <w:sz w:val="25"/>
      <w:szCs w:val="25"/>
      <w:lang w:val="en-US" w:eastAsia="uk-UA"/>
    </w:rPr>
  </w:style>
  <w:style w:type="paragraph" w:customStyle="1" w:styleId="afffb">
    <w:name w:val="Знак Знак Знак Знак"/>
    <w:basedOn w:val="a"/>
    <w:rsid w:val="00395D0E"/>
    <w:rPr>
      <w:rFonts w:ascii="Verdana" w:hAnsi="Verdana" w:cs="Verdana"/>
      <w:sz w:val="20"/>
      <w:szCs w:val="20"/>
      <w:lang w:val="en-US" w:eastAsia="en-US"/>
    </w:rPr>
  </w:style>
  <w:style w:type="paragraph" w:customStyle="1" w:styleId="afffc">
    <w:name w:val="Знак"/>
    <w:basedOn w:val="a"/>
    <w:rsid w:val="00FF034C"/>
    <w:pPr>
      <w:spacing w:after="160" w:line="240" w:lineRule="exact"/>
    </w:pPr>
    <w:rPr>
      <w:rFonts w:cs="Arial"/>
      <w:sz w:val="20"/>
      <w:szCs w:val="20"/>
      <w:lang w:val="de-CH" w:eastAsia="de-CH"/>
    </w:rPr>
  </w:style>
  <w:style w:type="paragraph" w:customStyle="1" w:styleId="afffd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8470D5"/>
    <w:pPr>
      <w:spacing w:before="120" w:after="160" w:line="240" w:lineRule="exact"/>
      <w:ind w:firstLine="70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2CharChar">
    <w:name w:val="Char Char2 Знак Знак Char Char Знак Знак Знак Знак Знак Знак"/>
    <w:basedOn w:val="a"/>
    <w:rsid w:val="00386193"/>
    <w:rPr>
      <w:rFonts w:ascii="Verdana" w:hAnsi="Verdana" w:cs="Verdana"/>
      <w:sz w:val="20"/>
      <w:szCs w:val="20"/>
      <w:lang w:val="en-US" w:eastAsia="en-US"/>
    </w:rPr>
  </w:style>
  <w:style w:type="paragraph" w:customStyle="1" w:styleId="afffe">
    <w:name w:val="Знак Знак Знак"/>
    <w:basedOn w:val="a"/>
    <w:rsid w:val="004B1E3A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A7191A"/>
    <w:rPr>
      <w:b/>
      <w:bCs/>
      <w:sz w:val="24"/>
      <w:szCs w:val="24"/>
      <w:lang w:eastAsia="ru-RU"/>
    </w:rPr>
  </w:style>
  <w:style w:type="character" w:customStyle="1" w:styleId="ad">
    <w:name w:val="Нижній колонтитул Знак"/>
    <w:link w:val="ac"/>
    <w:uiPriority w:val="99"/>
    <w:rsid w:val="00513C15"/>
    <w:rPr>
      <w:sz w:val="24"/>
      <w:szCs w:val="24"/>
      <w:lang w:eastAsia="ru-RU"/>
    </w:rPr>
  </w:style>
  <w:style w:type="character" w:customStyle="1" w:styleId="a7">
    <w:name w:val="Основний текст Знак"/>
    <w:link w:val="a6"/>
    <w:rsid w:val="00A907D8"/>
    <w:rPr>
      <w:b/>
      <w:i/>
      <w:color w:val="000000"/>
      <w:sz w:val="16"/>
      <w:szCs w:val="24"/>
      <w:lang w:eastAsia="ru-RU"/>
    </w:rPr>
  </w:style>
  <w:style w:type="character" w:customStyle="1" w:styleId="80">
    <w:name w:val="Заголовок 8 Знак"/>
    <w:link w:val="8"/>
    <w:rsid w:val="00BF6AB4"/>
    <w:rPr>
      <w:b/>
      <w:bCs/>
      <w:sz w:val="16"/>
      <w:szCs w:val="24"/>
      <w:lang w:eastAsia="ru-RU"/>
    </w:rPr>
  </w:style>
  <w:style w:type="character" w:customStyle="1" w:styleId="HTML0">
    <w:name w:val="Стандартний HTML Знак"/>
    <w:link w:val="HTML"/>
    <w:rsid w:val="00721E56"/>
    <w:rPr>
      <w:rFonts w:ascii="Courier New" w:hAnsi="Courier New" w:cs="Courier New"/>
      <w:lang w:val="ru-RU" w:eastAsia="ru-RU"/>
    </w:rPr>
  </w:style>
  <w:style w:type="character" w:customStyle="1" w:styleId="af6">
    <w:name w:val="Верхній колонтитул Знак"/>
    <w:link w:val="af5"/>
    <w:rsid w:val="005D3DC4"/>
    <w:rPr>
      <w:sz w:val="24"/>
      <w:szCs w:val="24"/>
      <w:lang w:val="ru-RU" w:eastAsia="ru-RU"/>
    </w:rPr>
  </w:style>
  <w:style w:type="paragraph" w:customStyle="1" w:styleId="1e">
    <w:name w:val="Знак Знак1 Знак Знак Знак Знак"/>
    <w:basedOn w:val="a"/>
    <w:rsid w:val="006953D4"/>
    <w:pPr>
      <w:spacing w:before="120" w:after="160" w:line="240" w:lineRule="exact"/>
      <w:ind w:firstLine="70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f">
    <w:name w:val="Знак Знак1"/>
    <w:basedOn w:val="a"/>
    <w:rsid w:val="00A552B4"/>
    <w:pPr>
      <w:spacing w:before="120" w:after="160" w:line="240" w:lineRule="exact"/>
      <w:ind w:firstLine="700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6">
    <w:name w:val="Основний текст з відступом 2 Знак"/>
    <w:link w:val="25"/>
    <w:uiPriority w:val="99"/>
    <w:rsid w:val="00F81FF0"/>
    <w:rPr>
      <w:sz w:val="26"/>
      <w:szCs w:val="24"/>
      <w:lang w:eastAsia="ru-RU"/>
    </w:rPr>
  </w:style>
  <w:style w:type="paragraph" w:customStyle="1" w:styleId="69">
    <w:name w:val="Знак Знак6 Знак Знак Знак Знак"/>
    <w:basedOn w:val="a"/>
    <w:rsid w:val="00F81FF0"/>
    <w:rPr>
      <w:rFonts w:ascii="Verdana" w:hAnsi="Verdana" w:cs="Verdana"/>
      <w:sz w:val="20"/>
      <w:szCs w:val="20"/>
      <w:lang w:val="en-US" w:eastAsia="en-US"/>
    </w:rPr>
  </w:style>
  <w:style w:type="paragraph" w:customStyle="1" w:styleId="6a">
    <w:name w:val="Знак Знак6 Знак Знак Знак Знак"/>
    <w:basedOn w:val="a"/>
    <w:rsid w:val="00F81FF0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F81FF0"/>
    <w:rPr>
      <w:b/>
      <w:i/>
      <w:color w:val="000000"/>
      <w:sz w:val="16"/>
      <w:szCs w:val="24"/>
      <w:lang w:eastAsia="ru-RU"/>
    </w:rPr>
  </w:style>
  <w:style w:type="character" w:customStyle="1" w:styleId="31">
    <w:name w:val="Заголовок 3 Знак"/>
    <w:link w:val="30"/>
    <w:rsid w:val="00F81FF0"/>
    <w:rPr>
      <w:i/>
      <w:iCs/>
      <w:szCs w:val="24"/>
      <w:lang w:eastAsia="ru-RU"/>
    </w:rPr>
  </w:style>
  <w:style w:type="character" w:customStyle="1" w:styleId="41">
    <w:name w:val="Заголовок 4 Знак"/>
    <w:link w:val="40"/>
    <w:rsid w:val="00F81FF0"/>
    <w:rPr>
      <w:i/>
      <w:iCs/>
      <w:szCs w:val="24"/>
      <w:lang w:eastAsia="ru-RU"/>
    </w:rPr>
  </w:style>
  <w:style w:type="character" w:customStyle="1" w:styleId="50">
    <w:name w:val="Заголовок 5 Знак"/>
    <w:link w:val="5"/>
    <w:rsid w:val="00F81FF0"/>
    <w:rPr>
      <w:b/>
      <w:bCs/>
      <w:sz w:val="22"/>
      <w:szCs w:val="24"/>
      <w:lang w:eastAsia="ru-RU"/>
    </w:rPr>
  </w:style>
  <w:style w:type="character" w:customStyle="1" w:styleId="60">
    <w:name w:val="Заголовок 6 Знак"/>
    <w:link w:val="6"/>
    <w:rsid w:val="00F81FF0"/>
    <w:rPr>
      <w:b/>
      <w:bCs/>
      <w:lang w:eastAsia="ru-RU"/>
    </w:rPr>
  </w:style>
  <w:style w:type="character" w:customStyle="1" w:styleId="70">
    <w:name w:val="Заголовок 7 Знак"/>
    <w:link w:val="7"/>
    <w:rsid w:val="00F81FF0"/>
    <w:rPr>
      <w:b/>
      <w:bCs/>
      <w:sz w:val="22"/>
      <w:lang w:eastAsia="ru-RU"/>
    </w:rPr>
  </w:style>
  <w:style w:type="character" w:customStyle="1" w:styleId="90">
    <w:name w:val="Заголовок 9 Знак"/>
    <w:link w:val="9"/>
    <w:rsid w:val="00F81FF0"/>
    <w:rPr>
      <w:b/>
      <w:bCs/>
      <w:i/>
      <w:iCs/>
      <w:sz w:val="44"/>
      <w:szCs w:val="24"/>
      <w:lang w:eastAsia="ru-RU"/>
    </w:rPr>
  </w:style>
  <w:style w:type="character" w:customStyle="1" w:styleId="a4">
    <w:name w:val="Назва Знак"/>
    <w:link w:val="a3"/>
    <w:rsid w:val="00F81FF0"/>
    <w:rPr>
      <w:rFonts w:ascii="Times New Roman CYR" w:hAnsi="Times New Roman CYR"/>
      <w:b/>
      <w:sz w:val="22"/>
      <w:szCs w:val="24"/>
      <w:lang w:eastAsia="ru-RU"/>
    </w:rPr>
  </w:style>
  <w:style w:type="character" w:customStyle="1" w:styleId="af">
    <w:name w:val="Основний текст з відступом Знак"/>
    <w:aliases w:val="Основной текст с отступом Знак Знак Знак,Основной текст с отступом Знак Знак1"/>
    <w:link w:val="ae"/>
    <w:rsid w:val="00F81FF0"/>
    <w:rPr>
      <w:sz w:val="22"/>
      <w:szCs w:val="24"/>
      <w:lang w:eastAsia="ru-RU"/>
    </w:rPr>
  </w:style>
  <w:style w:type="character" w:customStyle="1" w:styleId="24">
    <w:name w:val="Основний текст 2 Знак"/>
    <w:link w:val="23"/>
    <w:rsid w:val="00F81FF0"/>
    <w:rPr>
      <w:i/>
      <w:iCs/>
      <w:sz w:val="22"/>
      <w:szCs w:val="24"/>
      <w:lang w:eastAsia="ru-RU"/>
    </w:rPr>
  </w:style>
  <w:style w:type="character" w:customStyle="1" w:styleId="affc">
    <w:name w:val="Схема документа Знак"/>
    <w:link w:val="affb"/>
    <w:semiHidden/>
    <w:rsid w:val="00F81FF0"/>
    <w:rPr>
      <w:rFonts w:ascii="Tahoma" w:hAnsi="Tahoma" w:cs="Tahoma"/>
      <w:sz w:val="24"/>
      <w:szCs w:val="24"/>
      <w:shd w:val="clear" w:color="auto" w:fill="000080"/>
      <w:lang w:val="ru-RU" w:eastAsia="ru-RU"/>
    </w:rPr>
  </w:style>
  <w:style w:type="character" w:customStyle="1" w:styleId="33">
    <w:name w:val="Основний текст 3 Знак"/>
    <w:link w:val="32"/>
    <w:rsid w:val="00F81FF0"/>
    <w:rPr>
      <w:sz w:val="24"/>
      <w:szCs w:val="24"/>
      <w:lang w:eastAsia="ru-RU"/>
    </w:rPr>
  </w:style>
  <w:style w:type="character" w:customStyle="1" w:styleId="36">
    <w:name w:val="Основний текст з відступом 3 Знак"/>
    <w:link w:val="35"/>
    <w:rsid w:val="00F81FF0"/>
    <w:rPr>
      <w:sz w:val="28"/>
      <w:szCs w:val="24"/>
      <w:lang w:eastAsia="ru-RU"/>
    </w:rPr>
  </w:style>
  <w:style w:type="character" w:customStyle="1" w:styleId="a9">
    <w:name w:val="Текст виноски Знак"/>
    <w:link w:val="a8"/>
    <w:semiHidden/>
    <w:rsid w:val="00F81FF0"/>
    <w:rPr>
      <w:lang w:eastAsia="ru-RU"/>
    </w:rPr>
  </w:style>
  <w:style w:type="character" w:customStyle="1" w:styleId="af8">
    <w:name w:val="Текст у виносці Знак"/>
    <w:link w:val="af7"/>
    <w:rsid w:val="00F81FF0"/>
    <w:rPr>
      <w:rFonts w:ascii="Tahoma" w:hAnsi="Tahoma" w:cs="Tahoma"/>
      <w:sz w:val="16"/>
      <w:szCs w:val="16"/>
      <w:lang w:eastAsia="ru-RU"/>
    </w:rPr>
  </w:style>
  <w:style w:type="paragraph" w:customStyle="1" w:styleId="affff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F81FF0"/>
    <w:pPr>
      <w:spacing w:before="120" w:after="160" w:line="240" w:lineRule="exact"/>
      <w:ind w:firstLine="700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ff6">
    <w:name w:val="Підзаголовок Знак"/>
    <w:link w:val="afff5"/>
    <w:rsid w:val="00F81FF0"/>
    <w:rPr>
      <w:b/>
      <w:lang w:val="en-US" w:eastAsia="ru-RU"/>
    </w:rPr>
  </w:style>
  <w:style w:type="paragraph" w:customStyle="1" w:styleId="affff0">
    <w:name w:val="Знак Знак Знак Знак Знак Знак Знак Знак Знак Знак Знак Знак Знак Знак Знак Знак Знак Знак Знак Знак Знак Знак Знак"/>
    <w:basedOn w:val="a"/>
    <w:rsid w:val="00F81FF0"/>
    <w:rPr>
      <w:rFonts w:ascii="Verdana" w:hAnsi="Verdana" w:cs="Verdana"/>
      <w:sz w:val="20"/>
      <w:szCs w:val="20"/>
      <w:lang w:val="en-US" w:eastAsia="en-US"/>
    </w:rPr>
  </w:style>
  <w:style w:type="paragraph" w:customStyle="1" w:styleId="510">
    <w:name w:val="Заголовок 51"/>
    <w:basedOn w:val="a"/>
    <w:next w:val="a"/>
    <w:rsid w:val="00F81FF0"/>
    <w:pPr>
      <w:keepNext/>
      <w:jc w:val="center"/>
    </w:pPr>
    <w:rPr>
      <w:b/>
      <w:color w:val="000000"/>
      <w:sz w:val="22"/>
      <w:szCs w:val="20"/>
      <w:lang w:val="uk-UA"/>
    </w:rPr>
  </w:style>
  <w:style w:type="paragraph" w:customStyle="1" w:styleId="affff1">
    <w:name w:val="Знак Знак Знак Знак Знак Знак Знак Знак Знак Знак Знак Знак Знак Знак Знак Знак Знак Знак Знак Знак Знак Знак Знак Знак"/>
    <w:basedOn w:val="a"/>
    <w:rsid w:val="00F81FF0"/>
    <w:rPr>
      <w:rFonts w:ascii="Verdana" w:hAnsi="Verdana" w:cs="Verdana"/>
      <w:sz w:val="20"/>
      <w:szCs w:val="20"/>
      <w:lang w:val="en-US" w:eastAsia="en-US"/>
    </w:rPr>
  </w:style>
  <w:style w:type="paragraph" w:customStyle="1" w:styleId="heading2">
    <w:name w:val="heading2"/>
    <w:basedOn w:val="a"/>
    <w:rsid w:val="00F81FF0"/>
    <w:pPr>
      <w:spacing w:before="100" w:beforeAutospacing="1" w:after="100" w:afterAutospacing="1"/>
    </w:pPr>
    <w:rPr>
      <w:lang w:val="uk-UA"/>
    </w:rPr>
  </w:style>
  <w:style w:type="character" w:styleId="affff2">
    <w:name w:val="annotation reference"/>
    <w:rsid w:val="00F81FF0"/>
    <w:rPr>
      <w:sz w:val="16"/>
      <w:szCs w:val="16"/>
    </w:rPr>
  </w:style>
  <w:style w:type="paragraph" w:styleId="affff3">
    <w:name w:val="annotation text"/>
    <w:basedOn w:val="a"/>
    <w:link w:val="affff4"/>
    <w:rsid w:val="00F81FF0"/>
    <w:rPr>
      <w:sz w:val="20"/>
      <w:szCs w:val="20"/>
      <w:lang w:val="uk-UA"/>
    </w:rPr>
  </w:style>
  <w:style w:type="character" w:customStyle="1" w:styleId="affff4">
    <w:name w:val="Текст примітки Знак"/>
    <w:link w:val="affff3"/>
    <w:rsid w:val="00F81FF0"/>
    <w:rPr>
      <w:lang w:eastAsia="ru-RU"/>
    </w:rPr>
  </w:style>
  <w:style w:type="paragraph" w:styleId="affff5">
    <w:name w:val="annotation subject"/>
    <w:basedOn w:val="affff3"/>
    <w:next w:val="affff3"/>
    <w:link w:val="affff6"/>
    <w:rsid w:val="00F81FF0"/>
    <w:rPr>
      <w:b/>
      <w:bCs/>
    </w:rPr>
  </w:style>
  <w:style w:type="character" w:customStyle="1" w:styleId="affff6">
    <w:name w:val="Тема примітки Знак"/>
    <w:link w:val="affff5"/>
    <w:rsid w:val="00F81FF0"/>
    <w:rPr>
      <w:b/>
      <w:bCs/>
      <w:lang w:eastAsia="ru-RU"/>
    </w:rPr>
  </w:style>
  <w:style w:type="paragraph" w:customStyle="1" w:styleId="1f0">
    <w:name w:val="Знак Знак1 Знак Знак"/>
    <w:basedOn w:val="a"/>
    <w:rsid w:val="00F81FF0"/>
    <w:pPr>
      <w:spacing w:before="120" w:after="160" w:line="240" w:lineRule="exact"/>
      <w:ind w:firstLine="70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f1">
    <w:name w:val="Знак Знак Знак Знак Знак Знак1 Знак Знак Знак Знак"/>
    <w:basedOn w:val="a"/>
    <w:rsid w:val="00F81FF0"/>
    <w:rPr>
      <w:rFonts w:ascii="Verdana" w:hAnsi="Verdana" w:cs="Verdana"/>
      <w:sz w:val="20"/>
      <w:szCs w:val="20"/>
      <w:lang w:val="en-US" w:eastAsia="en-US"/>
    </w:rPr>
  </w:style>
  <w:style w:type="paragraph" w:customStyle="1" w:styleId="affff7">
    <w:name w:val="Знак Знак Знак Знак Знак Знак"/>
    <w:basedOn w:val="a"/>
    <w:rsid w:val="00F81FF0"/>
    <w:rPr>
      <w:rFonts w:ascii="Verdana" w:hAnsi="Verdana" w:cs="Verdana"/>
      <w:sz w:val="20"/>
      <w:szCs w:val="20"/>
      <w:lang w:val="en-US" w:eastAsia="en-US"/>
    </w:rPr>
  </w:style>
  <w:style w:type="character" w:customStyle="1" w:styleId="aff9">
    <w:name w:val="Текст Знак"/>
    <w:link w:val="aff8"/>
    <w:rsid w:val="00F81FF0"/>
    <w:rPr>
      <w:rFonts w:ascii="Courier New" w:hAnsi="Courier New" w:cs="Courier New"/>
      <w:lang w:val="ru-RU" w:eastAsia="ru-RU"/>
    </w:rPr>
  </w:style>
  <w:style w:type="paragraph" w:customStyle="1" w:styleId="1f2">
    <w:name w:val="Звичайний1"/>
    <w:rsid w:val="0039672E"/>
    <w:rPr>
      <w:snapToGrid w:val="0"/>
      <w:lang w:val="ru-RU" w:eastAsia="ru-RU"/>
    </w:rPr>
  </w:style>
  <w:style w:type="paragraph" w:customStyle="1" w:styleId="212">
    <w:name w:val="Основний текст 21"/>
    <w:basedOn w:val="a"/>
    <w:rsid w:val="0039672E"/>
    <w:pPr>
      <w:tabs>
        <w:tab w:val="left" w:pos="5580"/>
      </w:tabs>
      <w:overflowPunct w:val="0"/>
      <w:autoSpaceDE w:val="0"/>
      <w:autoSpaceDN w:val="0"/>
      <w:adjustRightInd w:val="0"/>
      <w:ind w:firstLine="360"/>
      <w:jc w:val="both"/>
      <w:textAlignment w:val="baseline"/>
    </w:pPr>
    <w:rPr>
      <w:szCs w:val="20"/>
      <w:lang w:val="uk-UA"/>
    </w:rPr>
  </w:style>
  <w:style w:type="paragraph" w:customStyle="1" w:styleId="2f1">
    <w:name w:val="Звичайний2"/>
    <w:basedOn w:val="a"/>
    <w:rsid w:val="0039672E"/>
    <w:pPr>
      <w:spacing w:before="100" w:beforeAutospacing="1" w:after="100" w:afterAutospacing="1"/>
    </w:pPr>
  </w:style>
  <w:style w:type="paragraph" w:customStyle="1" w:styleId="1f3">
    <w:name w:val="Знак Знак1 Знак Знак Знак Знак Знак Знак"/>
    <w:basedOn w:val="a"/>
    <w:rsid w:val="0039672E"/>
    <w:pPr>
      <w:spacing w:before="120" w:after="160" w:line="240" w:lineRule="exact"/>
      <w:ind w:firstLine="70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311">
    <w:name w:val="Основний текст з відступом 31"/>
    <w:basedOn w:val="a"/>
    <w:rsid w:val="0039672E"/>
    <w:pPr>
      <w:tabs>
        <w:tab w:val="left" w:pos="317"/>
      </w:tabs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  <w:lang w:val="uk-UA"/>
    </w:rPr>
  </w:style>
  <w:style w:type="paragraph" w:customStyle="1" w:styleId="affff8">
    <w:name w:val="Знак Знак Знак Знак Знак Знак Знак Знак Знак Знак Знак Знак Знак Знак Знак"/>
    <w:basedOn w:val="a"/>
    <w:rsid w:val="0039672E"/>
    <w:rPr>
      <w:rFonts w:ascii="Verdana" w:hAnsi="Verdana"/>
      <w:sz w:val="20"/>
      <w:szCs w:val="20"/>
      <w:lang w:val="en-US" w:eastAsia="en-US"/>
    </w:rPr>
  </w:style>
  <w:style w:type="paragraph" w:customStyle="1" w:styleId="affff9">
    <w:name w:val="Знак Знак"/>
    <w:basedOn w:val="a"/>
    <w:rsid w:val="0039672E"/>
    <w:rPr>
      <w:rFonts w:ascii="Verdana" w:hAnsi="Verdana"/>
      <w:sz w:val="20"/>
      <w:szCs w:val="20"/>
      <w:lang w:val="en-US" w:eastAsia="en-US"/>
    </w:rPr>
  </w:style>
  <w:style w:type="paragraph" w:customStyle="1" w:styleId="affffa">
    <w:name w:val="Знак Знак Знак Знак Знак Знак Знак Знак Знак"/>
    <w:basedOn w:val="a"/>
    <w:rsid w:val="0039672E"/>
    <w:rPr>
      <w:rFonts w:ascii="Verdana" w:hAnsi="Verdana"/>
      <w:sz w:val="20"/>
      <w:szCs w:val="20"/>
      <w:lang w:val="en-US" w:eastAsia="en-US"/>
    </w:rPr>
  </w:style>
  <w:style w:type="paragraph" w:customStyle="1" w:styleId="affffb">
    <w:name w:val="Знак Знак Знак Знак Знак Знак Знак"/>
    <w:basedOn w:val="a"/>
    <w:rsid w:val="0039672E"/>
    <w:rPr>
      <w:rFonts w:ascii="Verdana" w:hAnsi="Verdana" w:cs="Verdana"/>
      <w:sz w:val="20"/>
      <w:szCs w:val="20"/>
      <w:lang w:val="en-US" w:eastAsia="en-US"/>
    </w:rPr>
  </w:style>
  <w:style w:type="paragraph" w:customStyle="1" w:styleId="affffc">
    <w:name w:val="Знак Знак Знак Знак Знак Знак Знак Знак Знак Знак Знак Знак Знак Знак Знак Знак Знак Знак"/>
    <w:basedOn w:val="a"/>
    <w:rsid w:val="0039672E"/>
    <w:rPr>
      <w:rFonts w:ascii="Verdana" w:hAnsi="Verdana" w:cs="Verdana"/>
      <w:sz w:val="20"/>
      <w:szCs w:val="20"/>
      <w:lang w:val="en-US" w:eastAsia="en-US"/>
    </w:rPr>
  </w:style>
  <w:style w:type="paragraph" w:customStyle="1" w:styleId="affffd">
    <w:name w:val="Знак"/>
    <w:basedOn w:val="a"/>
    <w:rsid w:val="0039672E"/>
    <w:pPr>
      <w:spacing w:after="160" w:line="240" w:lineRule="exact"/>
    </w:pPr>
    <w:rPr>
      <w:rFonts w:cs="Arial"/>
      <w:sz w:val="20"/>
      <w:szCs w:val="20"/>
      <w:lang w:val="de-CH" w:eastAsia="de-CH"/>
    </w:rPr>
  </w:style>
  <w:style w:type="paragraph" w:customStyle="1" w:styleId="CharChar2CharChar0">
    <w:name w:val="Char Char2 Знак Знак Char Char Знак Знак Знак Знак Знак Знак"/>
    <w:basedOn w:val="a"/>
    <w:rsid w:val="0039672E"/>
    <w:rPr>
      <w:rFonts w:ascii="Verdana" w:hAnsi="Verdana" w:cs="Verdana"/>
      <w:sz w:val="20"/>
      <w:szCs w:val="20"/>
      <w:lang w:val="en-US" w:eastAsia="en-US"/>
    </w:rPr>
  </w:style>
  <w:style w:type="paragraph" w:customStyle="1" w:styleId="1f4">
    <w:name w:val="Знак Знак1 Знак Знак Знак Знак"/>
    <w:basedOn w:val="a"/>
    <w:rsid w:val="0039672E"/>
    <w:pPr>
      <w:spacing w:before="120" w:after="160" w:line="240" w:lineRule="exact"/>
      <w:ind w:firstLine="70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f5">
    <w:name w:val="Знак Знак1"/>
    <w:basedOn w:val="a"/>
    <w:rsid w:val="0039672E"/>
    <w:pPr>
      <w:spacing w:before="120" w:after="160" w:line="240" w:lineRule="exact"/>
      <w:ind w:firstLine="70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ffe">
    <w:name w:val="Знак Знак Знак Знак Знак Знак Знак Знак Знак Знак Знак Знак Знак Знак Знак Знак Знак Знак Знак Знак Знак Знак Знак"/>
    <w:basedOn w:val="a"/>
    <w:rsid w:val="0039672E"/>
    <w:rPr>
      <w:rFonts w:ascii="Verdana" w:hAnsi="Verdana" w:cs="Verdana"/>
      <w:sz w:val="20"/>
      <w:szCs w:val="20"/>
      <w:lang w:val="en-US" w:eastAsia="en-US"/>
    </w:rPr>
  </w:style>
  <w:style w:type="paragraph" w:customStyle="1" w:styleId="511">
    <w:name w:val="Заголовок 51"/>
    <w:basedOn w:val="a"/>
    <w:next w:val="a"/>
    <w:rsid w:val="0039672E"/>
    <w:pPr>
      <w:keepNext/>
      <w:jc w:val="center"/>
    </w:pPr>
    <w:rPr>
      <w:b/>
      <w:color w:val="000000"/>
      <w:sz w:val="22"/>
      <w:szCs w:val="20"/>
      <w:lang w:val="uk-UA"/>
    </w:rPr>
  </w:style>
  <w:style w:type="paragraph" w:customStyle="1" w:styleId="afffff">
    <w:name w:val="Знак Знак Знак Знак Знак Знак Знак Знак Знак Знак Знак Знак Знак Знак Знак Знак Знак Знак Знак Знак Знак Знак Знак Знак"/>
    <w:basedOn w:val="a"/>
    <w:rsid w:val="0039672E"/>
    <w:rPr>
      <w:rFonts w:ascii="Verdana" w:hAnsi="Verdana" w:cs="Verdana"/>
      <w:sz w:val="20"/>
      <w:szCs w:val="20"/>
      <w:lang w:val="en-US" w:eastAsia="en-US"/>
    </w:rPr>
  </w:style>
  <w:style w:type="paragraph" w:customStyle="1" w:styleId="1f6">
    <w:name w:val="Знак Знак1 Знак Знак"/>
    <w:basedOn w:val="a"/>
    <w:rsid w:val="0039672E"/>
    <w:pPr>
      <w:spacing w:before="120" w:after="160" w:line="240" w:lineRule="exact"/>
      <w:ind w:firstLine="70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f7">
    <w:name w:val="Знак Знак Знак Знак Знак Знак1 Знак Знак Знак Знак"/>
    <w:basedOn w:val="a"/>
    <w:rsid w:val="0039672E"/>
    <w:rPr>
      <w:rFonts w:ascii="Verdana" w:hAnsi="Verdana" w:cs="Verdana"/>
      <w:sz w:val="20"/>
      <w:szCs w:val="20"/>
      <w:lang w:val="en-US" w:eastAsia="en-US"/>
    </w:rPr>
  </w:style>
  <w:style w:type="paragraph" w:customStyle="1" w:styleId="afffff0">
    <w:name w:val="Знак Знак Знак Знак Знак Знак"/>
    <w:basedOn w:val="a"/>
    <w:rsid w:val="0039672E"/>
    <w:rPr>
      <w:rFonts w:ascii="Verdana" w:hAnsi="Verdana" w:cs="Verdana"/>
      <w:sz w:val="20"/>
      <w:szCs w:val="20"/>
      <w:lang w:val="en-US" w:eastAsia="en-US"/>
    </w:rPr>
  </w:style>
  <w:style w:type="numbering" w:customStyle="1" w:styleId="1f8">
    <w:name w:val="Немає списку1"/>
    <w:next w:val="a2"/>
    <w:uiPriority w:val="99"/>
    <w:semiHidden/>
    <w:unhideWhenUsed/>
    <w:rsid w:val="00AC005B"/>
  </w:style>
  <w:style w:type="table" w:customStyle="1" w:styleId="1f9">
    <w:name w:val="Сітка таблиці1"/>
    <w:basedOn w:val="a1"/>
    <w:next w:val="aff6"/>
    <w:rsid w:val="00AC00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1">
    <w:name w:val="Знак Знак Знак Знак Знак Знак Знак Знак Знак Знак Знак Знак Знак Знак Знак Знак Знак Знак Знак Знак Знак"/>
    <w:basedOn w:val="a"/>
    <w:rsid w:val="00AC005B"/>
    <w:rPr>
      <w:rFonts w:ascii="Verdana" w:hAnsi="Verdana" w:cs="Verdana"/>
      <w:sz w:val="20"/>
      <w:szCs w:val="20"/>
      <w:lang w:val="en-US" w:eastAsia="en-US"/>
    </w:rPr>
  </w:style>
  <w:style w:type="paragraph" w:customStyle="1" w:styleId="1fa">
    <w:name w:val="Назва1"/>
    <w:basedOn w:val="a"/>
    <w:rsid w:val="00AC005B"/>
    <w:pPr>
      <w:tabs>
        <w:tab w:val="left" w:pos="0"/>
        <w:tab w:val="left" w:pos="566"/>
        <w:tab w:val="left" w:pos="1133"/>
        <w:tab w:val="left" w:pos="1699"/>
        <w:tab w:val="left" w:pos="2265"/>
        <w:tab w:val="left" w:pos="2832"/>
        <w:tab w:val="left" w:pos="3398"/>
        <w:tab w:val="left" w:pos="3965"/>
        <w:tab w:val="left" w:pos="4531"/>
        <w:tab w:val="left" w:pos="5097"/>
        <w:tab w:val="left" w:pos="5664"/>
        <w:tab w:val="left" w:pos="6230"/>
        <w:tab w:val="left" w:pos="6797"/>
        <w:tab w:val="left" w:pos="7363"/>
        <w:tab w:val="left" w:pos="7929"/>
        <w:tab w:val="left" w:pos="8496"/>
        <w:tab w:val="left" w:pos="9062"/>
      </w:tabs>
      <w:suppressAutoHyphens/>
      <w:jc w:val="center"/>
    </w:pPr>
    <w:rPr>
      <w:b/>
      <w:snapToGrid w:val="0"/>
      <w:sz w:val="28"/>
      <w:szCs w:val="20"/>
      <w:lang w:val="uk-UA"/>
    </w:rPr>
  </w:style>
  <w:style w:type="paragraph" w:customStyle="1" w:styleId="19">
    <w:name w:val="Обычный1"/>
    <w:link w:val="Normal"/>
    <w:rsid w:val="00AC005B"/>
    <w:rPr>
      <w:sz w:val="18"/>
      <w:lang w:eastAsia="ru-RU"/>
    </w:rPr>
  </w:style>
  <w:style w:type="paragraph" w:customStyle="1" w:styleId="BodyText1">
    <w:name w:val="Body Text1"/>
    <w:basedOn w:val="a"/>
    <w:rsid w:val="00AC005B"/>
    <w:rPr>
      <w:sz w:val="28"/>
      <w:szCs w:val="28"/>
      <w:lang w:val="uk-UA"/>
    </w:rPr>
  </w:style>
  <w:style w:type="paragraph" w:styleId="afffff2">
    <w:name w:val="endnote text"/>
    <w:basedOn w:val="a"/>
    <w:link w:val="afffff3"/>
    <w:rsid w:val="00AC005B"/>
    <w:rPr>
      <w:sz w:val="20"/>
      <w:szCs w:val="20"/>
      <w:lang w:val="uk-UA"/>
    </w:rPr>
  </w:style>
  <w:style w:type="character" w:customStyle="1" w:styleId="afffff3">
    <w:name w:val="Текст кінцевої виноски Знак"/>
    <w:link w:val="afffff2"/>
    <w:rsid w:val="00AC005B"/>
    <w:rPr>
      <w:lang w:eastAsia="ru-RU"/>
    </w:rPr>
  </w:style>
  <w:style w:type="character" w:styleId="afffff4">
    <w:name w:val="Subtle Emphasis"/>
    <w:qFormat/>
    <w:rsid w:val="00AC005B"/>
    <w:rPr>
      <w:i/>
      <w:iCs/>
      <w:color w:val="404040"/>
    </w:rPr>
  </w:style>
  <w:style w:type="paragraph" w:customStyle="1" w:styleId="1fb">
    <w:name w:val="Знак Знак Знак Знак1"/>
    <w:basedOn w:val="a"/>
    <w:rsid w:val="00AC005B"/>
    <w:rPr>
      <w:rFonts w:ascii="Verdana" w:hAnsi="Verdana" w:cs="Verdana"/>
      <w:sz w:val="20"/>
      <w:szCs w:val="20"/>
      <w:lang w:val="en-US" w:eastAsia="en-US"/>
    </w:rPr>
  </w:style>
  <w:style w:type="paragraph" w:customStyle="1" w:styleId="2f2">
    <w:name w:val="Знак Знак2 Знак Знак"/>
    <w:basedOn w:val="a"/>
    <w:rsid w:val="00AC005B"/>
    <w:rPr>
      <w:rFonts w:ascii="Verdana" w:hAnsi="Verdana" w:cs="Verdana"/>
      <w:sz w:val="20"/>
      <w:szCs w:val="20"/>
      <w:lang w:val="en-US" w:eastAsia="en-US"/>
    </w:rPr>
  </w:style>
  <w:style w:type="character" w:customStyle="1" w:styleId="rvts0">
    <w:name w:val="rvts0"/>
    <w:rsid w:val="00AC005B"/>
  </w:style>
  <w:style w:type="paragraph" w:customStyle="1" w:styleId="afffff5">
    <w:name w:val="Табл текст"/>
    <w:basedOn w:val="a"/>
    <w:rsid w:val="00AC005B"/>
    <w:pPr>
      <w:tabs>
        <w:tab w:val="left" w:pos="171"/>
      </w:tabs>
      <w:spacing w:line="200" w:lineRule="exact"/>
    </w:pPr>
    <w:rPr>
      <w:sz w:val="18"/>
      <w:szCs w:val="20"/>
      <w:lang w:val="uk-UA"/>
    </w:rPr>
  </w:style>
  <w:style w:type="character" w:customStyle="1" w:styleId="HTML1">
    <w:name w:val="Друкарська машинка HTML1"/>
    <w:rsid w:val="00AC005B"/>
    <w:rPr>
      <w:rFonts w:ascii="Arial Unicode MS" w:eastAsia="Arial Unicode MS"/>
      <w:sz w:val="20"/>
    </w:rPr>
  </w:style>
  <w:style w:type="character" w:styleId="afffff6">
    <w:name w:val="Strong"/>
    <w:qFormat/>
    <w:rsid w:val="00AC005B"/>
    <w:rPr>
      <w:b/>
      <w:bCs/>
    </w:rPr>
  </w:style>
  <w:style w:type="paragraph" w:customStyle="1" w:styleId="Default">
    <w:name w:val="Default"/>
    <w:rsid w:val="00AC005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CharCharCharCharCharCharChar">
    <w:name w:val="Знак Знак Char Char Знак Знак Char Char Char Char Char Char"/>
    <w:basedOn w:val="a"/>
    <w:rsid w:val="00AC005B"/>
    <w:rPr>
      <w:rFonts w:ascii="Verdana" w:hAnsi="Verdana"/>
      <w:sz w:val="20"/>
      <w:szCs w:val="20"/>
      <w:lang w:val="en-US" w:eastAsia="en-US"/>
    </w:rPr>
  </w:style>
  <w:style w:type="paragraph" w:customStyle="1" w:styleId="2f3">
    <w:name w:val="Назва2"/>
    <w:basedOn w:val="a"/>
    <w:rsid w:val="00C17E75"/>
    <w:pPr>
      <w:tabs>
        <w:tab w:val="left" w:pos="0"/>
        <w:tab w:val="left" w:pos="566"/>
        <w:tab w:val="left" w:pos="1133"/>
        <w:tab w:val="left" w:pos="1699"/>
        <w:tab w:val="left" w:pos="2265"/>
        <w:tab w:val="left" w:pos="2832"/>
        <w:tab w:val="left" w:pos="3398"/>
        <w:tab w:val="left" w:pos="3965"/>
        <w:tab w:val="left" w:pos="4531"/>
        <w:tab w:val="left" w:pos="5097"/>
        <w:tab w:val="left" w:pos="5664"/>
        <w:tab w:val="left" w:pos="6230"/>
        <w:tab w:val="left" w:pos="6797"/>
        <w:tab w:val="left" w:pos="7363"/>
        <w:tab w:val="left" w:pos="7929"/>
        <w:tab w:val="left" w:pos="8496"/>
        <w:tab w:val="left" w:pos="9062"/>
      </w:tabs>
      <w:suppressAutoHyphens/>
      <w:jc w:val="center"/>
    </w:pPr>
    <w:rPr>
      <w:b/>
      <w:snapToGrid w:val="0"/>
      <w:sz w:val="28"/>
      <w:szCs w:val="20"/>
      <w:lang w:val="uk-UA"/>
    </w:rPr>
  </w:style>
  <w:style w:type="character" w:customStyle="1" w:styleId="HTML10">
    <w:name w:val="Пишущая машинка HTML1"/>
    <w:rsid w:val="00BF5DD4"/>
    <w:rPr>
      <w:rFonts w:ascii="Arial Unicode MS" w:eastAsia="Arial Unicode MS"/>
      <w:sz w:val="20"/>
    </w:rPr>
  </w:style>
  <w:style w:type="paragraph" w:customStyle="1" w:styleId="afffff7">
    <w:name w:val="Знак Знак Знак"/>
    <w:basedOn w:val="a"/>
    <w:rsid w:val="00123246"/>
    <w:rPr>
      <w:rFonts w:ascii="Verdana" w:hAnsi="Verdana" w:cs="Verdana"/>
      <w:sz w:val="20"/>
      <w:szCs w:val="20"/>
      <w:lang w:val="en-US" w:eastAsia="en-US"/>
    </w:rPr>
  </w:style>
  <w:style w:type="paragraph" w:customStyle="1" w:styleId="afffff8">
    <w:name w:val="Знак Знак Знак"/>
    <w:basedOn w:val="a"/>
    <w:rsid w:val="00524256"/>
    <w:rPr>
      <w:rFonts w:ascii="Verdana" w:hAnsi="Verdana" w:cs="Verdana"/>
      <w:sz w:val="20"/>
      <w:szCs w:val="20"/>
      <w:lang w:val="en-US" w:eastAsia="en-US"/>
    </w:rPr>
  </w:style>
  <w:style w:type="paragraph" w:customStyle="1" w:styleId="2f4">
    <w:name w:val="Знак Знак2"/>
    <w:basedOn w:val="a"/>
    <w:rsid w:val="00466E73"/>
    <w:rPr>
      <w:rFonts w:ascii="Verdana" w:hAnsi="Verdana" w:cs="Verdana"/>
      <w:sz w:val="20"/>
      <w:szCs w:val="20"/>
      <w:lang w:val="en-US" w:eastAsia="en-US"/>
    </w:rPr>
  </w:style>
  <w:style w:type="paragraph" w:customStyle="1" w:styleId="afffff9">
    <w:name w:val="Знак Знак Знак Знак Знак Знак Знак Знак Знак Знак Знак Знак Знак Знак Знак Знак Знак Знак"/>
    <w:basedOn w:val="a"/>
    <w:rsid w:val="00FE3DE3"/>
    <w:rPr>
      <w:rFonts w:ascii="Verdana" w:hAnsi="Verdana" w:cs="Verdana"/>
      <w:sz w:val="20"/>
      <w:szCs w:val="20"/>
      <w:lang w:val="en-US" w:eastAsia="en-US"/>
    </w:rPr>
  </w:style>
  <w:style w:type="paragraph" w:customStyle="1" w:styleId="afffffa">
    <w:name w:val="Знак Знак Знак"/>
    <w:basedOn w:val="a"/>
    <w:rsid w:val="00E777B8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8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4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2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2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0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6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2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1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4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3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7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1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6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2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5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3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5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1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3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3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4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0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6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5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6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2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0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hart" Target="charts/chart1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nofinposl@kh.ukrstat.gov.ua" TargetMode="External"/><Relationship Id="rId24" Type="http://schemas.openxmlformats.org/officeDocument/2006/relationships/footer" Target="footer5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8.xml"/><Relationship Id="rId10" Type="http://schemas.openxmlformats.org/officeDocument/2006/relationships/hyperlink" Target="http://kh.u&#1082;rstat.gov.ua" TargetMode="External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hyperlink" Target="mailto:gus@kh.ukrstat.gov.ua" TargetMode="External"/><Relationship Id="rId14" Type="http://schemas.openxmlformats.org/officeDocument/2006/relationships/footer" Target="footer2.xml"/><Relationship Id="rId22" Type="http://schemas.openxmlformats.org/officeDocument/2006/relationships/header" Target="header7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1575896762904638E-2"/>
          <c:y val="7.5396825396825393E-2"/>
          <c:w val="0.90235928842228053"/>
          <c:h val="0.68927665291838525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у віці 15-70 років</c:v>
                </c:pt>
              </c:strCache>
            </c:strRef>
          </c:tx>
          <c:spPr>
            <a:ln w="3166" cap="rnd">
              <a:solidFill>
                <a:schemeClr val="tx1"/>
              </a:solidFill>
              <a:round/>
            </a:ln>
            <a:effectLst/>
          </c:spPr>
          <c:marker>
            <c:symbol val="square"/>
            <c:size val="3"/>
            <c:spPr>
              <a:solidFill>
                <a:schemeClr val="tx1"/>
              </a:solidFill>
              <a:ln w="9497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8026757072032662E-2"/>
                  <c:y val="2.81649168853893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24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98" b="0" i="0" u="none" strike="noStrike" kern="1200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uk-UA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Аркуш1!$A$2:$A$18</c:f>
              <c:numCache>
                <c:formatCode>General</c:formatCode>
                <c:ptCount val="17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  <c:pt idx="13">
                  <c:v>2013</c:v>
                </c:pt>
                <c:pt idx="14">
                  <c:v>2014</c:v>
                </c:pt>
                <c:pt idx="15">
                  <c:v>2015</c:v>
                </c:pt>
                <c:pt idx="16">
                  <c:v>2016</c:v>
                </c:pt>
              </c:numCache>
            </c:numRef>
          </c:cat>
          <c:val>
            <c:numRef>
              <c:f>Аркуш1!$B$2:$B$18</c:f>
              <c:numCache>
                <c:formatCode>0.0</c:formatCode>
                <c:ptCount val="17"/>
                <c:pt idx="0">
                  <c:v>57.3</c:v>
                </c:pt>
                <c:pt idx="1">
                  <c:v>57.8</c:v>
                </c:pt>
                <c:pt idx="2">
                  <c:v>59.9</c:v>
                </c:pt>
                <c:pt idx="3">
                  <c:v>58.9</c:v>
                </c:pt>
                <c:pt idx="4">
                  <c:v>58</c:v>
                </c:pt>
                <c:pt idx="5">
                  <c:v>58.4</c:v>
                </c:pt>
                <c:pt idx="6">
                  <c:v>58.8</c:v>
                </c:pt>
                <c:pt idx="7">
                  <c:v>59.2</c:v>
                </c:pt>
                <c:pt idx="8">
                  <c:v>59.8</c:v>
                </c:pt>
                <c:pt idx="9">
                  <c:v>58.5</c:v>
                </c:pt>
                <c:pt idx="10">
                  <c:v>59.3</c:v>
                </c:pt>
                <c:pt idx="11">
                  <c:v>60.6</c:v>
                </c:pt>
                <c:pt idx="12">
                  <c:v>61.2</c:v>
                </c:pt>
                <c:pt idx="13">
                  <c:v>61.5</c:v>
                </c:pt>
                <c:pt idx="14">
                  <c:v>59</c:v>
                </c:pt>
                <c:pt idx="15">
                  <c:v>59.3</c:v>
                </c:pt>
                <c:pt idx="16">
                  <c:v>59.7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працездатний вік</c:v>
                </c:pt>
              </c:strCache>
            </c:strRef>
          </c:tx>
          <c:spPr>
            <a:ln w="3166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chemeClr val="tx1"/>
              </a:solidFill>
              <a:ln w="3166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8026757072032662E-2"/>
                  <c:y val="-2.81646044244470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24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98" b="0" i="0" u="none" strike="noStrike" kern="1200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Аркуш1!$A$2:$A$18</c:f>
              <c:numCache>
                <c:formatCode>General</c:formatCode>
                <c:ptCount val="17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  <c:pt idx="13">
                  <c:v>2013</c:v>
                </c:pt>
                <c:pt idx="14">
                  <c:v>2014</c:v>
                </c:pt>
                <c:pt idx="15">
                  <c:v>2015</c:v>
                </c:pt>
                <c:pt idx="16">
                  <c:v>2016</c:v>
                </c:pt>
              </c:numCache>
            </c:numRef>
          </c:cat>
          <c:val>
            <c:numRef>
              <c:f>Аркуш1!$C$2:$C$18</c:f>
              <c:numCache>
                <c:formatCode>0.0</c:formatCode>
                <c:ptCount val="17"/>
                <c:pt idx="0">
                  <c:v>64.3</c:v>
                </c:pt>
                <c:pt idx="1">
                  <c:v>64</c:v>
                </c:pt>
                <c:pt idx="2">
                  <c:v>65.900000000000006</c:v>
                </c:pt>
                <c:pt idx="3">
                  <c:v>65.400000000000006</c:v>
                </c:pt>
                <c:pt idx="4">
                  <c:v>65.5</c:v>
                </c:pt>
                <c:pt idx="5">
                  <c:v>66.2</c:v>
                </c:pt>
                <c:pt idx="6">
                  <c:v>66.900000000000006</c:v>
                </c:pt>
                <c:pt idx="7">
                  <c:v>67.7</c:v>
                </c:pt>
                <c:pt idx="8">
                  <c:v>68.400000000000006</c:v>
                </c:pt>
                <c:pt idx="9">
                  <c:v>66</c:v>
                </c:pt>
                <c:pt idx="10">
                  <c:v>67.5</c:v>
                </c:pt>
                <c:pt idx="11">
                  <c:v>68.900000000000006</c:v>
                </c:pt>
                <c:pt idx="12">
                  <c:v>69.900000000000006</c:v>
                </c:pt>
                <c:pt idx="13">
                  <c:v>70.3</c:v>
                </c:pt>
                <c:pt idx="14">
                  <c:v>68.599999999999994</c:v>
                </c:pt>
                <c:pt idx="15">
                  <c:v>69.099999999999994</c:v>
                </c:pt>
                <c:pt idx="16">
                  <c:v>69.400000000000006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78120352"/>
        <c:axId val="378130432"/>
      </c:lineChart>
      <c:catAx>
        <c:axId val="37812035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798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uk-UA" sz="798" b="0" i="0" u="none" strike="noStrike" kern="1200" baseline="0">
                    <a:solidFill>
                      <a:srgbClr val="000000"/>
                    </a:solidFill>
                    <a:latin typeface="Arial"/>
                    <a:cs typeface="Arial"/>
                  </a:rPr>
                  <a:t>відсотків</a:t>
                </a:r>
                <a:endParaRPr lang="uk-UA"/>
              </a:p>
            </c:rich>
          </c:tx>
          <c:layout>
            <c:manualLayout>
              <c:xMode val="edge"/>
              <c:yMode val="edge"/>
              <c:x val="3.387234261880407E-2"/>
              <c:y val="3.8072085251638628E-3"/>
            </c:manualLayout>
          </c:layout>
          <c:overlay val="0"/>
          <c:spPr>
            <a:noFill/>
            <a:ln w="25324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noFill/>
          <a:ln w="9497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98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uk-UA"/>
          </a:p>
        </c:txPr>
        <c:crossAx val="378130432"/>
        <c:crosses val="autoZero"/>
        <c:auto val="1"/>
        <c:lblAlgn val="ctr"/>
        <c:lblOffset val="100"/>
        <c:noMultiLvlLbl val="0"/>
      </c:catAx>
      <c:valAx>
        <c:axId val="378130432"/>
        <c:scaling>
          <c:orientation val="minMax"/>
          <c:min val="50"/>
        </c:scaling>
        <c:delete val="0"/>
        <c:axPos val="l"/>
        <c:numFmt formatCode="0" sourceLinked="0"/>
        <c:majorTickMark val="out"/>
        <c:minorTickMark val="none"/>
        <c:tickLblPos val="nextTo"/>
        <c:spPr>
          <a:noFill/>
          <a:ln w="3166">
            <a:solidFill>
              <a:sysClr val="windowText" lastClr="000000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98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uk-UA"/>
          </a:p>
        </c:txPr>
        <c:crossAx val="378120352"/>
        <c:crosses val="autoZero"/>
        <c:crossBetween val="midCat"/>
      </c:valAx>
      <c:spPr>
        <a:noFill/>
        <a:ln w="25324">
          <a:noFill/>
        </a:ln>
      </c:spPr>
    </c:plotArea>
    <c:legend>
      <c:legendPos val="b"/>
      <c:overlay val="0"/>
      <c:spPr>
        <a:noFill/>
        <a:ln w="3166">
          <a:solidFill>
            <a:schemeClr val="tx1"/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798" b="0" i="0" u="none" strike="noStrike" kern="1200" baseline="0">
              <a:solidFill>
                <a:sysClr val="windowText" lastClr="000000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uk-UA"/>
        </a:p>
      </c:txPr>
    </c:legend>
    <c:plotVisOnly val="1"/>
    <c:dispBlanksAs val="zero"/>
    <c:showDLblsOverMax val="0"/>
  </c:chart>
  <c:spPr>
    <a:solidFill>
      <a:schemeClr val="bg1"/>
    </a:solidFill>
    <a:ln>
      <a:noFill/>
    </a:ln>
    <a:effectLst/>
  </c:spPr>
  <c:txPr>
    <a:bodyPr/>
    <a:lstStyle/>
    <a:p>
      <a:pPr>
        <a:defRPr sz="798">
          <a:solidFill>
            <a:sysClr val="windowText" lastClr="000000"/>
          </a:solidFill>
          <a:latin typeface="Arial" panose="020B0604020202020204" pitchFamily="34" charset="0"/>
          <a:cs typeface="Arial" panose="020B0604020202020204" pitchFamily="34" charset="0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D17B8B-7566-46C7-A86D-4516CC7C0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12284</Words>
  <Characters>7002</Characters>
  <Application>Microsoft Office Word</Application>
  <DocSecurity>0</DocSecurity>
  <Lines>58</Lines>
  <Paragraphs>38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ДЕРЖАВНИЙ  КОМІТЕТ СТАТИСТИКИ  УКРАЇНИ</vt:lpstr>
      <vt:lpstr>ДЕРЖАВНИЙ  КОМІТЕТ СТАТИСТИКИ  УКРАЇНИ</vt:lpstr>
    </vt:vector>
  </TitlesOfParts>
  <Company>рр</Company>
  <LinksUpToDate>false</LinksUpToDate>
  <CharactersWithSpaces>19248</CharactersWithSpaces>
  <SharedDoc>false</SharedDoc>
  <HLinks>
    <vt:vector size="48" baseType="variant">
      <vt:variant>
        <vt:i4>7733371</vt:i4>
      </vt:variant>
      <vt:variant>
        <vt:i4>99</vt:i4>
      </vt:variant>
      <vt:variant>
        <vt:i4>0</vt:i4>
      </vt:variant>
      <vt:variant>
        <vt:i4>5</vt:i4>
      </vt:variant>
      <vt:variant>
        <vt:lpwstr>http://ukrstat.gov.ua/metod_polog/metod_doc/2012/378/metod.zip</vt:lpwstr>
      </vt:variant>
      <vt:variant>
        <vt:lpwstr/>
      </vt:variant>
      <vt:variant>
        <vt:i4>3407914</vt:i4>
      </vt:variant>
      <vt:variant>
        <vt:i4>96</vt:i4>
      </vt:variant>
      <vt:variant>
        <vt:i4>0</vt:i4>
      </vt:variant>
      <vt:variant>
        <vt:i4>5</vt:i4>
      </vt:variant>
      <vt:variant>
        <vt:lpwstr>http://ukrstat.gov.ua/metod_polog/metod_doc/2015/160/met_pol_zm.zip</vt:lpwstr>
      </vt:variant>
      <vt:variant>
        <vt:lpwstr/>
      </vt:variant>
      <vt:variant>
        <vt:i4>3342439</vt:i4>
      </vt:variant>
      <vt:variant>
        <vt:i4>93</vt:i4>
      </vt:variant>
      <vt:variant>
        <vt:i4>0</vt:i4>
      </vt:variant>
      <vt:variant>
        <vt:i4>5</vt:i4>
      </vt:variant>
      <vt:variant>
        <vt:lpwstr>http://ukrstat.gov.ua/metod_polog/metod_doc/2016/40/mp_sv_zp.zip</vt:lpwstr>
      </vt:variant>
      <vt:variant>
        <vt:lpwstr/>
      </vt:variant>
      <vt:variant>
        <vt:i4>4194319</vt:i4>
      </vt:variant>
      <vt:variant>
        <vt:i4>90</vt:i4>
      </vt:variant>
      <vt:variant>
        <vt:i4>0</vt:i4>
      </vt:variant>
      <vt:variant>
        <vt:i4>5</vt:i4>
      </vt:variant>
      <vt:variant>
        <vt:lpwstr>http://ukrstat.gov.ua/metod_polog/metod_doc/2011/64/metod.htm</vt:lpwstr>
      </vt:variant>
      <vt:variant>
        <vt:lpwstr/>
      </vt:variant>
      <vt:variant>
        <vt:i4>7929912</vt:i4>
      </vt:variant>
      <vt:variant>
        <vt:i4>87</vt:i4>
      </vt:variant>
      <vt:variant>
        <vt:i4>0</vt:i4>
      </vt:variant>
      <vt:variant>
        <vt:i4>5</vt:i4>
      </vt:variant>
      <vt:variant>
        <vt:lpwstr>http://ukrstat.gov.ua/metod_polog/metod_doc/2016/14/met_fv_spraci.zip</vt:lpwstr>
      </vt:variant>
      <vt:variant>
        <vt:lpwstr/>
      </vt:variant>
      <vt:variant>
        <vt:i4>3473412</vt:i4>
      </vt:variant>
      <vt:variant>
        <vt:i4>6</vt:i4>
      </vt:variant>
      <vt:variant>
        <vt:i4>0</vt:i4>
      </vt:variant>
      <vt:variant>
        <vt:i4>5</vt:i4>
      </vt:variant>
      <vt:variant>
        <vt:lpwstr>mailto:nofinposl@kh.ukrstat.gov.ua</vt:lpwstr>
      </vt:variant>
      <vt:variant>
        <vt:lpwstr/>
      </vt:variant>
      <vt:variant>
        <vt:i4>71827458</vt:i4>
      </vt:variant>
      <vt:variant>
        <vt:i4>3</vt:i4>
      </vt:variant>
      <vt:variant>
        <vt:i4>0</vt:i4>
      </vt:variant>
      <vt:variant>
        <vt:i4>5</vt:i4>
      </vt:variant>
      <vt:variant>
        <vt:lpwstr>http://kh.uкrstat.gov.ua/</vt:lpwstr>
      </vt:variant>
      <vt:variant>
        <vt:lpwstr/>
      </vt:variant>
      <vt:variant>
        <vt:i4>4456564</vt:i4>
      </vt:variant>
      <vt:variant>
        <vt:i4>0</vt:i4>
      </vt:variant>
      <vt:variant>
        <vt:i4>0</vt:i4>
      </vt:variant>
      <vt:variant>
        <vt:i4>5</vt:i4>
      </vt:variant>
      <vt:variant>
        <vt:lpwstr>mailto:gus@kh.ukrstat.gov.ua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ДЕРЖАВНИЙ  КОМІТЕТ СТАТИСТИКИ  УКРАЇНИ</dc:title>
  <dc:subject/>
  <dc:creator>уу</dc:creator>
  <cp:keywords/>
  <dc:description/>
  <cp:lastModifiedBy>A.Drahan</cp:lastModifiedBy>
  <cp:revision>3</cp:revision>
  <cp:lastPrinted>2016-09-30T10:34:00Z</cp:lastPrinted>
  <dcterms:created xsi:type="dcterms:W3CDTF">2017-09-08T12:23:00Z</dcterms:created>
  <dcterms:modified xsi:type="dcterms:W3CDTF">2017-09-08T12:26:00Z</dcterms:modified>
</cp:coreProperties>
</file>